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pPr w:topFromText="170" w:bottomFromText="170" w:vertAnchor="text" w:tblpY="170"/>
        <w:tblW w:w="105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5"/>
        <w:gridCol w:w="7850"/>
      </w:tblGrid>
      <w:tr w:rsidR="009348A2" w:rsidRPr="004D69DE">
        <w:trPr>
          <w:cantSplit/>
          <w:trHeight w:val="268"/>
        </w:trPr>
        <w:tc>
          <w:tcPr>
            <w:tcW w:w="2655" w:type="dxa"/>
            <w:tcBorders>
              <w:top w:val="single" w:sz="12" w:space="0" w:color="3EACE2"/>
              <w:left w:val="single" w:sz="12" w:space="0" w:color="3EACE2"/>
              <w:bottom w:val="single" w:sz="12" w:space="0" w:color="3EACE2"/>
              <w:right w:val="single" w:sz="12" w:space="0" w:color="3EACE2"/>
            </w:tcBorders>
            <w:shd w:val="clear" w:color="auto" w:fill="auto"/>
          </w:tcPr>
          <w:p w:rsidR="009348A2" w:rsidRPr="00E03420" w:rsidRDefault="009348A2" w:rsidP="009348A2">
            <w:pPr>
              <w:pStyle w:val="ECVLeftHeading"/>
              <w:tabs>
                <w:tab w:val="right" w:pos="2573"/>
              </w:tabs>
              <w:jc w:val="left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caps w:val="0"/>
                <w:sz w:val="22"/>
              </w:rPr>
              <w:t>PERSONAL INFORMATION</w:t>
            </w:r>
          </w:p>
        </w:tc>
        <w:tc>
          <w:tcPr>
            <w:tcW w:w="7850" w:type="dxa"/>
            <w:tcBorders>
              <w:left w:val="single" w:sz="12" w:space="0" w:color="3EACE2"/>
              <w:bottom w:val="single" w:sz="12" w:space="0" w:color="3EACE2"/>
            </w:tcBorders>
            <w:shd w:val="clear" w:color="auto" w:fill="auto"/>
            <w:vAlign w:val="bottom"/>
          </w:tcPr>
          <w:p w:rsidR="009348A2" w:rsidRPr="00FB078B" w:rsidRDefault="009348A2" w:rsidP="009348A2">
            <w:pPr>
              <w:pStyle w:val="ECVBlueBox"/>
              <w:jc w:val="left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 xml:space="preserve">    </w:t>
            </w:r>
            <w:r w:rsidRPr="00FB078B">
              <w:rPr>
                <w:rFonts w:asciiTheme="majorHAnsi" w:hAnsiTheme="majorHAnsi"/>
                <w:b/>
                <w:sz w:val="22"/>
              </w:rPr>
              <w:t>DIEGO BARBIERI</w:t>
            </w:r>
          </w:p>
        </w:tc>
      </w:tr>
    </w:tbl>
    <w:p w:rsidR="009348A2" w:rsidRDefault="009348A2"/>
    <w:tbl>
      <w:tblPr>
        <w:tblW w:w="104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5"/>
        <w:gridCol w:w="7570"/>
      </w:tblGrid>
      <w:tr w:rsidR="009348A2" w:rsidRPr="005D5F5E">
        <w:trPr>
          <w:cantSplit/>
          <w:trHeight w:val="332"/>
        </w:trPr>
        <w:tc>
          <w:tcPr>
            <w:tcW w:w="2845" w:type="dxa"/>
            <w:vMerge w:val="restart"/>
            <w:shd w:val="clear" w:color="auto" w:fill="auto"/>
          </w:tcPr>
          <w:p w:rsidR="009348A2" w:rsidRPr="004D69DE" w:rsidRDefault="004812CD" w:rsidP="009348A2">
            <w:pPr>
              <w:pStyle w:val="ECVLeftHeading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it-IT" w:eastAsia="it-IT" w:bidi="ar-SA"/>
              </w:rPr>
              <w:drawing>
                <wp:inline distT="0" distB="0" distL="0" distR="0">
                  <wp:extent cx="1252855" cy="1811655"/>
                  <wp:effectExtent l="25400" t="0" r="0" b="0"/>
                  <wp:docPr id="4" name="Immagine 1" descr="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0" w:type="dxa"/>
            <w:shd w:val="clear" w:color="auto" w:fill="auto"/>
          </w:tcPr>
          <w:p w:rsidR="009348A2" w:rsidRPr="001B38B8" w:rsidRDefault="004812CD" w:rsidP="009348A2">
            <w:pPr>
              <w:pStyle w:val="ECVContactDetails0"/>
              <w:rPr>
                <w:rFonts w:asciiTheme="majorHAnsi" w:hAnsiTheme="majorHAnsi"/>
                <w:sz w:val="20"/>
                <w:lang w:val="it-IT"/>
              </w:rPr>
            </w:pPr>
            <w:r>
              <w:rPr>
                <w:rFonts w:asciiTheme="majorHAnsi" w:hAnsiTheme="majorHAnsi"/>
                <w:noProof/>
                <w:sz w:val="20"/>
                <w:lang w:val="it-IT" w:eastAsia="it-IT" w:bidi="ar-SA"/>
              </w:rPr>
              <w:drawing>
                <wp:anchor distT="0" distB="0" distL="0" distR="71755" simplePos="0" relativeHeight="2516567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25400" t="0" r="3175" b="0"/>
                  <wp:wrapSquare wrapText="bothSides"/>
                  <wp:docPr id="7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48A2" w:rsidRPr="001B38B8">
              <w:rPr>
                <w:rFonts w:asciiTheme="majorHAnsi" w:hAnsiTheme="majorHAnsi"/>
                <w:sz w:val="20"/>
                <w:lang w:val="it-IT"/>
              </w:rPr>
              <w:t xml:space="preserve"> </w:t>
            </w:r>
            <w:r w:rsidR="001B38B8" w:rsidRPr="001B38B8">
              <w:rPr>
                <w:rFonts w:asciiTheme="majorHAnsi" w:hAnsiTheme="majorHAnsi"/>
                <w:sz w:val="20"/>
                <w:lang w:val="it-IT"/>
              </w:rPr>
              <w:t>11 Sant</w:t>
            </w:r>
            <w:r w:rsidR="005D5F5E">
              <w:rPr>
                <w:rFonts w:asciiTheme="majorHAnsi" w:hAnsiTheme="majorHAnsi"/>
                <w:sz w:val="20"/>
                <w:lang w:val="it-IT"/>
              </w:rPr>
              <w:t>’</w:t>
            </w:r>
            <w:r w:rsidR="001B38B8" w:rsidRPr="001B38B8">
              <w:rPr>
                <w:rFonts w:asciiTheme="majorHAnsi" w:hAnsiTheme="majorHAnsi"/>
                <w:sz w:val="20"/>
                <w:lang w:val="it-IT"/>
              </w:rPr>
              <w:t>Antoni</w:t>
            </w:r>
            <w:r w:rsidR="001B38B8">
              <w:rPr>
                <w:rFonts w:asciiTheme="majorHAnsi" w:hAnsiTheme="majorHAnsi"/>
                <w:sz w:val="20"/>
                <w:lang w:val="it-IT"/>
              </w:rPr>
              <w:t>no</w:t>
            </w:r>
            <w:r w:rsidR="009348A2" w:rsidRPr="001B38B8">
              <w:rPr>
                <w:rFonts w:asciiTheme="majorHAnsi" w:hAnsiTheme="majorHAnsi"/>
                <w:sz w:val="20"/>
                <w:lang w:val="it-IT"/>
              </w:rPr>
              <w:t xml:space="preserve"> </w:t>
            </w:r>
            <w:proofErr w:type="spellStart"/>
            <w:r w:rsidR="009348A2" w:rsidRPr="001B38B8">
              <w:rPr>
                <w:rFonts w:asciiTheme="majorHAnsi" w:hAnsiTheme="majorHAnsi"/>
                <w:sz w:val="20"/>
                <w:lang w:val="it-IT"/>
              </w:rPr>
              <w:t>Rd</w:t>
            </w:r>
            <w:proofErr w:type="spellEnd"/>
            <w:r w:rsidR="009348A2" w:rsidRPr="001B38B8">
              <w:rPr>
                <w:rFonts w:asciiTheme="majorHAnsi" w:hAnsiTheme="majorHAnsi"/>
                <w:sz w:val="20"/>
                <w:lang w:val="it-IT"/>
              </w:rPr>
              <w:t>., Bergamo 2412</w:t>
            </w:r>
            <w:r w:rsidR="001B38B8">
              <w:rPr>
                <w:rFonts w:asciiTheme="majorHAnsi" w:hAnsiTheme="majorHAnsi"/>
                <w:sz w:val="20"/>
                <w:lang w:val="it-IT"/>
              </w:rPr>
              <w:t>2</w:t>
            </w:r>
            <w:r w:rsidR="009348A2" w:rsidRPr="001B38B8">
              <w:rPr>
                <w:rFonts w:asciiTheme="majorHAnsi" w:hAnsiTheme="majorHAnsi"/>
                <w:sz w:val="20"/>
                <w:lang w:val="it-IT"/>
              </w:rPr>
              <w:t xml:space="preserve">, </w:t>
            </w:r>
            <w:proofErr w:type="spellStart"/>
            <w:r w:rsidR="009348A2" w:rsidRPr="001B38B8">
              <w:rPr>
                <w:rFonts w:asciiTheme="majorHAnsi" w:hAnsiTheme="majorHAnsi"/>
                <w:sz w:val="20"/>
                <w:lang w:val="it-IT"/>
              </w:rPr>
              <w:t>Italy</w:t>
            </w:r>
            <w:proofErr w:type="spellEnd"/>
            <w:r w:rsidR="009348A2" w:rsidRPr="001B38B8">
              <w:rPr>
                <w:rFonts w:asciiTheme="majorHAnsi" w:hAnsiTheme="majorHAnsi"/>
                <w:sz w:val="20"/>
                <w:lang w:val="it-IT"/>
              </w:rPr>
              <w:t xml:space="preserve"> </w:t>
            </w:r>
          </w:p>
        </w:tc>
      </w:tr>
      <w:tr w:rsidR="009348A2" w:rsidRPr="004D69DE">
        <w:trPr>
          <w:cantSplit/>
          <w:trHeight w:val="332"/>
        </w:trPr>
        <w:tc>
          <w:tcPr>
            <w:tcW w:w="2845" w:type="dxa"/>
            <w:vMerge/>
            <w:shd w:val="clear" w:color="auto" w:fill="auto"/>
          </w:tcPr>
          <w:p w:rsidR="009348A2" w:rsidRPr="001B38B8" w:rsidRDefault="009348A2">
            <w:pPr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70" w:type="dxa"/>
            <w:shd w:val="clear" w:color="auto" w:fill="auto"/>
          </w:tcPr>
          <w:p w:rsidR="009348A2" w:rsidRPr="002B3304" w:rsidRDefault="004812CD" w:rsidP="009348A2">
            <w:pPr>
              <w:pStyle w:val="ECVContactDetails0"/>
              <w:tabs>
                <w:tab w:val="right" w:pos="8218"/>
              </w:tabs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noProof/>
                <w:sz w:val="20"/>
                <w:lang w:val="it-IT" w:eastAsia="it-IT" w:bidi="ar-SA"/>
              </w:rPr>
              <w:drawing>
                <wp:anchor distT="0" distB="0" distL="0" distR="71755" simplePos="0" relativeHeight="2516587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25400" t="0" r="1270" b="0"/>
                  <wp:wrapSquare wrapText="bothSides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48A2" w:rsidRPr="002B3304">
              <w:rPr>
                <w:rFonts w:asciiTheme="majorHAnsi" w:hAnsiTheme="majorHAnsi"/>
                <w:sz w:val="20"/>
              </w:rPr>
              <w:t>+39 035 219112</w:t>
            </w:r>
            <w:r w:rsidR="009348A2" w:rsidRPr="002B3304">
              <w:rPr>
                <w:rStyle w:val="ECVContactDetails"/>
                <w:rFonts w:asciiTheme="majorHAnsi" w:hAnsiTheme="majorHAnsi"/>
                <w:sz w:val="20"/>
              </w:rPr>
              <w:t xml:space="preserve">    </w:t>
            </w:r>
            <w:r>
              <w:rPr>
                <w:rFonts w:asciiTheme="majorHAnsi" w:hAnsiTheme="majorHAnsi"/>
                <w:noProof/>
                <w:color w:val="auto"/>
                <w:sz w:val="20"/>
                <w:lang w:val="it-IT" w:eastAsia="it-IT" w:bidi="ar-SA"/>
              </w:rPr>
              <w:drawing>
                <wp:inline distT="0" distB="0" distL="0" distR="0">
                  <wp:extent cx="127000" cy="127000"/>
                  <wp:effectExtent l="25400" t="0" r="0" b="0"/>
                  <wp:docPr id="3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348A2" w:rsidRPr="002B3304">
              <w:rPr>
                <w:rFonts w:asciiTheme="majorHAnsi" w:hAnsiTheme="majorHAnsi"/>
                <w:sz w:val="20"/>
              </w:rPr>
              <w:t xml:space="preserve"> +39 </w:t>
            </w:r>
            <w:r w:rsidR="009348A2" w:rsidRPr="002B3304">
              <w:rPr>
                <w:rStyle w:val="ECVContactDetails"/>
                <w:rFonts w:asciiTheme="majorHAnsi" w:hAnsiTheme="majorHAnsi"/>
                <w:sz w:val="20"/>
              </w:rPr>
              <w:t xml:space="preserve">347 5142262    </w:t>
            </w:r>
            <w:r w:rsidR="009348A2" w:rsidRPr="002B3304">
              <w:rPr>
                <w:rFonts w:asciiTheme="majorHAnsi" w:hAnsiTheme="majorHAnsi"/>
                <w:sz w:val="20"/>
              </w:rPr>
              <w:t xml:space="preserve">   </w:t>
            </w:r>
          </w:p>
        </w:tc>
      </w:tr>
      <w:tr w:rsidR="009348A2" w:rsidRPr="004C3ED5">
        <w:trPr>
          <w:cantSplit/>
          <w:trHeight w:val="332"/>
        </w:trPr>
        <w:tc>
          <w:tcPr>
            <w:tcW w:w="2845" w:type="dxa"/>
            <w:vMerge/>
            <w:shd w:val="clear" w:color="auto" w:fill="auto"/>
          </w:tcPr>
          <w:p w:rsidR="009348A2" w:rsidRPr="004D69DE" w:rsidRDefault="009348A2">
            <w:pPr>
              <w:rPr>
                <w:rFonts w:asciiTheme="majorHAnsi" w:hAnsiTheme="majorHAnsi"/>
              </w:rPr>
            </w:pPr>
          </w:p>
        </w:tc>
        <w:tc>
          <w:tcPr>
            <w:tcW w:w="7570" w:type="dxa"/>
            <w:shd w:val="clear" w:color="auto" w:fill="auto"/>
            <w:vAlign w:val="center"/>
          </w:tcPr>
          <w:p w:rsidR="009348A2" w:rsidRPr="004C3ED5" w:rsidRDefault="004812CD">
            <w:pPr>
              <w:pStyle w:val="ECVContactDetails0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noProof/>
                <w:sz w:val="20"/>
                <w:lang w:val="it-IT" w:eastAsia="it-IT" w:bidi="ar-SA"/>
              </w:rPr>
              <w:drawing>
                <wp:anchor distT="0" distB="0" distL="0" distR="71755" simplePos="0" relativeHeight="251657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25400" t="0" r="635" b="0"/>
                  <wp:wrapSquare wrapText="bothSides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="004C3ED5" w:rsidRPr="004C3ED5">
                <w:rPr>
                  <w:rStyle w:val="Collegamentoipertestuale"/>
                  <w:rFonts w:asciiTheme="majorHAnsi" w:hAnsiTheme="majorHAnsi"/>
                  <w:sz w:val="20"/>
                </w:rPr>
                <w:t>die.barbieri@hotmail.com</w:t>
              </w:r>
            </w:hyperlink>
            <w:r w:rsidR="004C3ED5" w:rsidRPr="004C3ED5">
              <w:rPr>
                <w:rFonts w:asciiTheme="majorHAnsi" w:hAnsiTheme="majorHAnsi"/>
                <w:sz w:val="20"/>
              </w:rPr>
              <w:t xml:space="preserve">; </w:t>
            </w:r>
            <w:hyperlink r:id="rId13" w:history="1">
              <w:r w:rsidR="004C3ED5" w:rsidRPr="004C3ED5">
                <w:rPr>
                  <w:rStyle w:val="Collegamentoipertestuale"/>
                  <w:rFonts w:asciiTheme="majorHAnsi" w:hAnsiTheme="majorHAnsi"/>
                  <w:sz w:val="20"/>
                </w:rPr>
                <w:t>barbieri.diego@hsr.it</w:t>
              </w:r>
            </w:hyperlink>
            <w:r w:rsidR="004C3ED5" w:rsidRPr="004C3ED5">
              <w:rPr>
                <w:rFonts w:asciiTheme="majorHAnsi" w:hAnsiTheme="majorHAnsi"/>
                <w:sz w:val="20"/>
              </w:rPr>
              <w:t>; diegobarbieri@</w:t>
            </w:r>
            <w:r w:rsidR="004C3ED5">
              <w:rPr>
                <w:rFonts w:asciiTheme="majorHAnsi" w:hAnsiTheme="majorHAnsi"/>
                <w:sz w:val="20"/>
              </w:rPr>
              <w:t>habilita.it</w:t>
            </w:r>
          </w:p>
          <w:p w:rsidR="004C3ED5" w:rsidRPr="004C3ED5" w:rsidRDefault="004C3ED5">
            <w:pPr>
              <w:pStyle w:val="ECVContactDetails0"/>
              <w:rPr>
                <w:rFonts w:asciiTheme="majorHAnsi" w:hAnsiTheme="majorHAnsi"/>
                <w:sz w:val="20"/>
              </w:rPr>
            </w:pPr>
          </w:p>
        </w:tc>
      </w:tr>
      <w:tr w:rsidR="009348A2" w:rsidRPr="004D69DE">
        <w:trPr>
          <w:cantSplit/>
          <w:trHeight w:val="1864"/>
        </w:trPr>
        <w:tc>
          <w:tcPr>
            <w:tcW w:w="2845" w:type="dxa"/>
            <w:vMerge/>
            <w:shd w:val="clear" w:color="auto" w:fill="auto"/>
          </w:tcPr>
          <w:p w:rsidR="009348A2" w:rsidRPr="004C3ED5" w:rsidRDefault="009348A2">
            <w:pPr>
              <w:rPr>
                <w:rFonts w:asciiTheme="majorHAnsi" w:hAnsiTheme="majorHAnsi"/>
              </w:rPr>
            </w:pPr>
          </w:p>
        </w:tc>
        <w:tc>
          <w:tcPr>
            <w:tcW w:w="7570" w:type="dxa"/>
            <w:shd w:val="clear" w:color="auto" w:fill="auto"/>
            <w:vAlign w:val="center"/>
          </w:tcPr>
          <w:p w:rsidR="009348A2" w:rsidRPr="004C3ED5" w:rsidRDefault="009348A2" w:rsidP="009348A2">
            <w:pPr>
              <w:pStyle w:val="ECVGenderRow"/>
              <w:rPr>
                <w:rStyle w:val="ECVHeadingContactDetails"/>
              </w:rPr>
            </w:pPr>
          </w:p>
          <w:p w:rsidR="009348A2" w:rsidRPr="004C3ED5" w:rsidRDefault="009348A2" w:rsidP="009348A2">
            <w:pPr>
              <w:pStyle w:val="ECVGenderRow"/>
              <w:rPr>
                <w:rStyle w:val="ECVHeadingContactDetails"/>
              </w:rPr>
            </w:pPr>
          </w:p>
          <w:p w:rsidR="009348A2" w:rsidRPr="004C3ED5" w:rsidRDefault="009348A2" w:rsidP="009348A2">
            <w:pPr>
              <w:pStyle w:val="ECVGenderRow"/>
              <w:rPr>
                <w:rStyle w:val="ECVHeadingContactDetails"/>
              </w:rPr>
            </w:pPr>
          </w:p>
          <w:p w:rsidR="009348A2" w:rsidRPr="004C3ED5" w:rsidRDefault="009348A2" w:rsidP="009348A2">
            <w:pPr>
              <w:pStyle w:val="ECVGenderRow"/>
              <w:rPr>
                <w:rStyle w:val="ECVHeadingContactDetails"/>
              </w:rPr>
            </w:pPr>
          </w:p>
          <w:p w:rsidR="009348A2" w:rsidRPr="002B3304" w:rsidRDefault="009348A2" w:rsidP="009348A2">
            <w:pPr>
              <w:pStyle w:val="ECVGenderRow"/>
              <w:rPr>
                <w:rFonts w:asciiTheme="majorHAnsi" w:hAnsiTheme="majorHAnsi"/>
                <w:sz w:val="20"/>
              </w:rPr>
            </w:pPr>
            <w:r w:rsidRPr="002B3304">
              <w:rPr>
                <w:rStyle w:val="ECVHeadingContactDetails"/>
                <w:rFonts w:asciiTheme="majorHAnsi" w:hAnsiTheme="majorHAnsi"/>
                <w:sz w:val="20"/>
              </w:rPr>
              <w:t>Sex</w:t>
            </w:r>
            <w:r w:rsidRPr="002B3304">
              <w:rPr>
                <w:rFonts w:asciiTheme="majorHAnsi" w:hAnsiTheme="majorHAnsi"/>
                <w:sz w:val="20"/>
              </w:rPr>
              <w:t xml:space="preserve"> </w:t>
            </w:r>
            <w:r w:rsidRPr="002B3304">
              <w:rPr>
                <w:rStyle w:val="ECVContactDetails"/>
                <w:rFonts w:asciiTheme="majorHAnsi" w:hAnsiTheme="majorHAnsi"/>
                <w:sz w:val="20"/>
              </w:rPr>
              <w:t>Male</w:t>
            </w:r>
            <w:r w:rsidRPr="002B3304">
              <w:rPr>
                <w:rFonts w:asciiTheme="majorHAnsi" w:hAnsiTheme="majorHAnsi"/>
                <w:sz w:val="20"/>
              </w:rPr>
              <w:t xml:space="preserve"> </w:t>
            </w:r>
            <w:r w:rsidRPr="002B3304">
              <w:rPr>
                <w:rStyle w:val="ECVHeadingContactDetails"/>
                <w:rFonts w:asciiTheme="majorHAnsi" w:hAnsiTheme="majorHAnsi"/>
                <w:sz w:val="20"/>
              </w:rPr>
              <w:t>| Date of birth</w:t>
            </w:r>
            <w:r w:rsidRPr="002B3304">
              <w:rPr>
                <w:rFonts w:asciiTheme="majorHAnsi" w:hAnsiTheme="majorHAnsi"/>
                <w:sz w:val="20"/>
              </w:rPr>
              <w:t xml:space="preserve"> </w:t>
            </w:r>
            <w:r w:rsidRPr="002B3304">
              <w:rPr>
                <w:rStyle w:val="ECVContactDetails"/>
                <w:rFonts w:asciiTheme="majorHAnsi" w:hAnsiTheme="majorHAnsi"/>
                <w:sz w:val="20"/>
              </w:rPr>
              <w:t>31</w:t>
            </w:r>
            <w:r>
              <w:rPr>
                <w:rStyle w:val="ECVContactDetails"/>
                <w:rFonts w:asciiTheme="majorHAnsi" w:hAnsiTheme="majorHAnsi"/>
                <w:sz w:val="20"/>
                <w:vertAlign w:val="superscript"/>
              </w:rPr>
              <w:t>th</w:t>
            </w:r>
            <w:r>
              <w:rPr>
                <w:rStyle w:val="ECVContactDetails"/>
                <w:rFonts w:asciiTheme="majorHAnsi" w:hAnsiTheme="majorHAnsi"/>
                <w:sz w:val="20"/>
              </w:rPr>
              <w:t xml:space="preserve"> March </w:t>
            </w:r>
            <w:r w:rsidRPr="002B3304">
              <w:rPr>
                <w:rStyle w:val="ECVContactDetails"/>
                <w:rFonts w:asciiTheme="majorHAnsi" w:hAnsiTheme="majorHAnsi"/>
                <w:sz w:val="20"/>
              </w:rPr>
              <w:t>1984</w:t>
            </w:r>
            <w:r w:rsidRPr="002B3304">
              <w:rPr>
                <w:rFonts w:asciiTheme="majorHAnsi" w:hAnsiTheme="majorHAnsi"/>
                <w:sz w:val="20"/>
              </w:rPr>
              <w:t xml:space="preserve"> </w:t>
            </w:r>
            <w:r w:rsidRPr="002B3304">
              <w:rPr>
                <w:rStyle w:val="ECVHeadingContactDetails"/>
                <w:rFonts w:asciiTheme="majorHAnsi" w:hAnsiTheme="majorHAnsi"/>
                <w:sz w:val="20"/>
              </w:rPr>
              <w:t>| Nationality</w:t>
            </w:r>
            <w:r w:rsidRPr="002B3304">
              <w:rPr>
                <w:rFonts w:asciiTheme="majorHAnsi" w:hAnsiTheme="majorHAnsi"/>
                <w:sz w:val="20"/>
              </w:rPr>
              <w:t xml:space="preserve"> </w:t>
            </w:r>
            <w:r w:rsidRPr="002B3304">
              <w:rPr>
                <w:rStyle w:val="ECVContactDetails"/>
                <w:rFonts w:asciiTheme="majorHAnsi" w:hAnsiTheme="majorHAnsi"/>
                <w:sz w:val="20"/>
              </w:rPr>
              <w:t>Italian</w:t>
            </w:r>
            <w:r w:rsidRPr="002B3304">
              <w:rPr>
                <w:rFonts w:asciiTheme="majorHAnsi" w:hAnsiTheme="majorHAnsi"/>
                <w:sz w:val="20"/>
              </w:rPr>
              <w:t xml:space="preserve"> </w:t>
            </w:r>
          </w:p>
        </w:tc>
      </w:tr>
    </w:tbl>
    <w:p w:rsidR="009348A2" w:rsidRPr="004D69DE" w:rsidRDefault="009348A2">
      <w:pPr>
        <w:pStyle w:val="ECVText"/>
        <w:rPr>
          <w:rFonts w:asciiTheme="majorHAnsi" w:hAnsiTheme="majorHAnsi"/>
        </w:rPr>
      </w:pPr>
    </w:p>
    <w:tbl>
      <w:tblPr>
        <w:tblpPr w:topFromText="170" w:bottomFromText="170" w:vertAnchor="text" w:tblpY="170"/>
        <w:tblW w:w="105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3"/>
        <w:gridCol w:w="8250"/>
      </w:tblGrid>
      <w:tr w:rsidR="009348A2" w:rsidRPr="004D69DE">
        <w:trPr>
          <w:cantSplit/>
          <w:trHeight w:val="268"/>
        </w:trPr>
        <w:tc>
          <w:tcPr>
            <w:tcW w:w="2283" w:type="dxa"/>
            <w:tcBorders>
              <w:top w:val="single" w:sz="12" w:space="0" w:color="3EACE2"/>
              <w:left w:val="single" w:sz="12" w:space="0" w:color="3EACE2"/>
              <w:bottom w:val="single" w:sz="12" w:space="0" w:color="3EACE2"/>
              <w:right w:val="single" w:sz="12" w:space="0" w:color="3EACE2"/>
            </w:tcBorders>
            <w:shd w:val="clear" w:color="auto" w:fill="auto"/>
          </w:tcPr>
          <w:p w:rsidR="009348A2" w:rsidRPr="00E03420" w:rsidRDefault="009348A2" w:rsidP="009348A2">
            <w:pPr>
              <w:pStyle w:val="ECVLeftHeading"/>
              <w:tabs>
                <w:tab w:val="right" w:pos="2573"/>
              </w:tabs>
              <w:jc w:val="left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caps w:val="0"/>
                <w:sz w:val="22"/>
              </w:rPr>
              <w:t>STUDIES APPLIED FOR</w:t>
            </w:r>
            <w:r>
              <w:rPr>
                <w:rFonts w:asciiTheme="majorHAnsi" w:hAnsiTheme="majorHAnsi"/>
                <w:b/>
                <w:caps w:val="0"/>
                <w:sz w:val="22"/>
              </w:rPr>
              <w:tab/>
            </w:r>
          </w:p>
        </w:tc>
        <w:tc>
          <w:tcPr>
            <w:tcW w:w="8250" w:type="dxa"/>
            <w:tcBorders>
              <w:left w:val="single" w:sz="12" w:space="0" w:color="3EACE2"/>
              <w:bottom w:val="single" w:sz="12" w:space="0" w:color="3EACE2"/>
            </w:tcBorders>
            <w:shd w:val="clear" w:color="auto" w:fill="auto"/>
            <w:vAlign w:val="bottom"/>
          </w:tcPr>
          <w:p w:rsidR="009348A2" w:rsidRPr="004D69DE" w:rsidRDefault="009348A2" w:rsidP="009348A2">
            <w:pPr>
              <w:pStyle w:val="ECVBlueBox"/>
              <w:jc w:val="left"/>
              <w:rPr>
                <w:rFonts w:asciiTheme="majorHAnsi" w:hAnsiTheme="majorHAnsi"/>
                <w:sz w:val="20"/>
              </w:rPr>
            </w:pPr>
          </w:p>
        </w:tc>
      </w:tr>
    </w:tbl>
    <w:tbl>
      <w:tblPr>
        <w:tblW w:w="10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5"/>
        <w:gridCol w:w="7615"/>
      </w:tblGrid>
      <w:tr w:rsidR="009348A2" w:rsidRPr="004D69DE">
        <w:trPr>
          <w:trHeight w:val="598"/>
        </w:trPr>
        <w:tc>
          <w:tcPr>
            <w:tcW w:w="2875" w:type="dxa"/>
            <w:shd w:val="clear" w:color="auto" w:fill="auto"/>
          </w:tcPr>
          <w:p w:rsidR="009348A2" w:rsidRPr="00E03420" w:rsidRDefault="009348A2" w:rsidP="009348A2">
            <w:pPr>
              <w:pStyle w:val="ECVLeftHeading"/>
              <w:ind w:right="0"/>
              <w:jc w:val="left"/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7615" w:type="dxa"/>
            <w:shd w:val="clear" w:color="auto" w:fill="auto"/>
          </w:tcPr>
          <w:p w:rsidR="009348A2" w:rsidRDefault="009348A2" w:rsidP="009348A2">
            <w:pPr>
              <w:pStyle w:val="ECVSectionBullet"/>
              <w:rPr>
                <w:rStyle w:val="ECVContactDetails"/>
                <w:caps/>
              </w:rPr>
            </w:pPr>
            <w:r>
              <w:rPr>
                <w:rStyle w:val="ECVContactDetails"/>
                <w:rFonts w:asciiTheme="majorHAnsi" w:hAnsiTheme="majorHAnsi"/>
                <w:sz w:val="20"/>
              </w:rPr>
              <w:t xml:space="preserve">Graduated in Medicine; </w:t>
            </w:r>
            <w:proofErr w:type="spellStart"/>
            <w:r>
              <w:rPr>
                <w:rStyle w:val="ECVContactDetails"/>
                <w:rFonts w:asciiTheme="majorHAnsi" w:hAnsiTheme="majorHAnsi"/>
                <w:sz w:val="20"/>
              </w:rPr>
              <w:t>postgraduated</w:t>
            </w:r>
            <w:proofErr w:type="spellEnd"/>
            <w:r>
              <w:rPr>
                <w:rStyle w:val="ECVContactDetails"/>
                <w:rFonts w:asciiTheme="majorHAnsi" w:hAnsiTheme="majorHAnsi"/>
                <w:sz w:val="20"/>
              </w:rPr>
              <w:t xml:space="preserve"> in Otorhinolaryngology.</w:t>
            </w:r>
          </w:p>
          <w:p w:rsidR="009348A2" w:rsidRDefault="001B38B8" w:rsidP="009348A2">
            <w:pPr>
              <w:pStyle w:val="ECVSectionBullet"/>
              <w:rPr>
                <w:rStyle w:val="ECVContactDetails"/>
              </w:rPr>
            </w:pPr>
            <w:r>
              <w:rPr>
                <w:rStyle w:val="ECVContactDetails"/>
                <w:rFonts w:asciiTheme="majorHAnsi" w:hAnsiTheme="majorHAnsi"/>
                <w:sz w:val="20"/>
              </w:rPr>
              <w:t xml:space="preserve">Ten </w:t>
            </w:r>
            <w:proofErr w:type="spellStart"/>
            <w:r w:rsidR="009348A2">
              <w:rPr>
                <w:rStyle w:val="ECVContactDetails"/>
                <w:rFonts w:asciiTheme="majorHAnsi" w:hAnsiTheme="majorHAnsi"/>
                <w:sz w:val="20"/>
              </w:rPr>
              <w:t>years experience</w:t>
            </w:r>
            <w:proofErr w:type="spellEnd"/>
            <w:r w:rsidR="009348A2">
              <w:rPr>
                <w:rStyle w:val="ECVContactDetails"/>
                <w:rFonts w:asciiTheme="majorHAnsi" w:hAnsiTheme="majorHAnsi"/>
                <w:sz w:val="20"/>
              </w:rPr>
              <w:t xml:space="preserve"> in head and neck cancer. </w:t>
            </w:r>
          </w:p>
          <w:p w:rsidR="009348A2" w:rsidRDefault="009348A2" w:rsidP="009348A2">
            <w:pPr>
              <w:pStyle w:val="ECVSectionBullet"/>
              <w:rPr>
                <w:rStyle w:val="ECVContactDetails"/>
              </w:rPr>
            </w:pPr>
            <w:r>
              <w:rPr>
                <w:rStyle w:val="ECVContactDetails"/>
                <w:rFonts w:asciiTheme="majorHAnsi" w:hAnsiTheme="majorHAnsi"/>
                <w:sz w:val="20"/>
              </w:rPr>
              <w:t>Good surgical skill in neck surgery.</w:t>
            </w:r>
          </w:p>
          <w:p w:rsidR="009348A2" w:rsidRPr="005F5C39" w:rsidRDefault="009348A2" w:rsidP="009348A2">
            <w:pPr>
              <w:pStyle w:val="ECVSectionBullet"/>
              <w:rPr>
                <w:rFonts w:asciiTheme="majorHAnsi" w:hAnsiTheme="majorHAnsi"/>
                <w:i/>
                <w:u w:val="single"/>
              </w:rPr>
            </w:pPr>
            <w:r w:rsidRPr="00E41F95">
              <w:rPr>
                <w:rStyle w:val="ECVContactDetails"/>
                <w:rFonts w:asciiTheme="majorHAnsi" w:hAnsiTheme="majorHAnsi"/>
                <w:sz w:val="20"/>
              </w:rPr>
              <w:t>Particularly interested in thyroid and parathyroid disease and surgery.</w:t>
            </w:r>
          </w:p>
        </w:tc>
      </w:tr>
    </w:tbl>
    <w:p w:rsidR="009348A2" w:rsidRDefault="009348A2">
      <w:pPr>
        <w:pStyle w:val="ECVText"/>
        <w:rPr>
          <w:rFonts w:asciiTheme="majorHAnsi" w:hAnsiTheme="majorHAnsi"/>
        </w:rPr>
      </w:pPr>
    </w:p>
    <w:p w:rsidR="009348A2" w:rsidRPr="004D69DE" w:rsidRDefault="009348A2">
      <w:pPr>
        <w:pStyle w:val="ECVText"/>
        <w:rPr>
          <w:rFonts w:asciiTheme="majorHAnsi" w:hAnsiTheme="majorHAnsi"/>
        </w:rPr>
      </w:pPr>
    </w:p>
    <w:tbl>
      <w:tblPr>
        <w:tblW w:w="10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8490"/>
      </w:tblGrid>
      <w:tr w:rsidR="009348A2" w:rsidRPr="004D69DE">
        <w:trPr>
          <w:trHeight w:val="170"/>
        </w:trPr>
        <w:tc>
          <w:tcPr>
            <w:tcW w:w="2000" w:type="dxa"/>
            <w:tcBorders>
              <w:top w:val="single" w:sz="12" w:space="0" w:color="3EACE2"/>
              <w:left w:val="single" w:sz="12" w:space="0" w:color="3EACE2"/>
              <w:bottom w:val="single" w:sz="12" w:space="0" w:color="3EACE2"/>
              <w:right w:val="single" w:sz="12" w:space="0" w:color="3EACE2"/>
            </w:tcBorders>
            <w:shd w:val="clear" w:color="auto" w:fill="auto"/>
          </w:tcPr>
          <w:p w:rsidR="009348A2" w:rsidRPr="00E03420" w:rsidRDefault="009348A2" w:rsidP="009348A2">
            <w:pPr>
              <w:pStyle w:val="ECVLeftHeading"/>
              <w:jc w:val="left"/>
              <w:rPr>
                <w:rFonts w:asciiTheme="majorHAnsi" w:hAnsiTheme="majorHAnsi"/>
                <w:b/>
                <w:sz w:val="22"/>
              </w:rPr>
            </w:pPr>
            <w:r w:rsidRPr="00E03420">
              <w:rPr>
                <w:rFonts w:asciiTheme="majorHAnsi" w:hAnsiTheme="majorHAnsi"/>
                <w:b/>
                <w:caps w:val="0"/>
                <w:sz w:val="22"/>
              </w:rPr>
              <w:t>WORK EXPERIENCE</w:t>
            </w:r>
          </w:p>
        </w:tc>
        <w:tc>
          <w:tcPr>
            <w:tcW w:w="8490" w:type="dxa"/>
            <w:tcBorders>
              <w:left w:val="single" w:sz="12" w:space="0" w:color="3EACE2"/>
              <w:bottom w:val="single" w:sz="12" w:space="0" w:color="3EACE2"/>
            </w:tcBorders>
            <w:shd w:val="clear" w:color="auto" w:fill="auto"/>
            <w:vAlign w:val="bottom"/>
          </w:tcPr>
          <w:p w:rsidR="009348A2" w:rsidRPr="004D69DE" w:rsidRDefault="009348A2" w:rsidP="009348A2">
            <w:pPr>
              <w:pStyle w:val="ECVBlueBox"/>
              <w:jc w:val="left"/>
              <w:rPr>
                <w:rFonts w:asciiTheme="majorHAnsi" w:hAnsiTheme="majorHAnsi"/>
                <w:sz w:val="20"/>
              </w:rPr>
            </w:pPr>
          </w:p>
        </w:tc>
      </w:tr>
    </w:tbl>
    <w:p w:rsidR="009348A2" w:rsidRPr="004D69DE" w:rsidRDefault="009348A2">
      <w:pPr>
        <w:pStyle w:val="ECVComments"/>
        <w:rPr>
          <w:rFonts w:asciiTheme="majorHAnsi" w:hAnsiTheme="majorHAnsi"/>
        </w:rPr>
      </w:pPr>
    </w:p>
    <w:tbl>
      <w:tblPr>
        <w:tblpPr w:topFromText="6" w:bottomFromText="170" w:vertAnchor="text" w:tblpY="6"/>
        <w:tblW w:w="103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3"/>
        <w:gridCol w:w="7513"/>
      </w:tblGrid>
      <w:tr w:rsidR="009348A2" w:rsidRPr="0007119B">
        <w:trPr>
          <w:cantSplit/>
          <w:trHeight w:val="235"/>
        </w:trPr>
        <w:tc>
          <w:tcPr>
            <w:tcW w:w="2823" w:type="dxa"/>
            <w:vMerge w:val="restart"/>
            <w:shd w:val="clear" w:color="auto" w:fill="auto"/>
          </w:tcPr>
          <w:p w:rsidR="00470B1D" w:rsidRDefault="00470B1D" w:rsidP="00470B1D">
            <w:pPr>
              <w:pStyle w:val="ECVDate"/>
              <w:ind w:left="1134" w:right="268"/>
              <w:jc w:val="lef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From August</w:t>
            </w:r>
            <w:r>
              <w:rPr>
                <w:rFonts w:asciiTheme="majorHAnsi" w:hAnsiTheme="majorHAnsi"/>
                <w:sz w:val="20"/>
              </w:rPr>
              <w:t xml:space="preserve"> </w:t>
            </w:r>
            <w:r>
              <w:rPr>
                <w:rFonts w:asciiTheme="majorHAnsi" w:hAnsiTheme="majorHAnsi"/>
                <w:sz w:val="20"/>
              </w:rPr>
              <w:t>2015</w:t>
            </w:r>
          </w:p>
          <w:p w:rsidR="0066166F" w:rsidRDefault="0066166F" w:rsidP="001B38B8">
            <w:pPr>
              <w:pStyle w:val="ECVDate"/>
              <w:ind w:left="1134"/>
              <w:jc w:val="left"/>
              <w:rPr>
                <w:rFonts w:asciiTheme="majorHAnsi" w:hAnsiTheme="majorHAnsi"/>
                <w:sz w:val="20"/>
              </w:rPr>
            </w:pPr>
          </w:p>
          <w:p w:rsidR="004C3ED5" w:rsidRDefault="00470B1D" w:rsidP="00470B1D">
            <w:pPr>
              <w:pStyle w:val="ECVDate"/>
              <w:ind w:left="1717"/>
              <w:jc w:val="lef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 </w:t>
            </w:r>
          </w:p>
          <w:p w:rsidR="00596997" w:rsidRDefault="00470B1D" w:rsidP="00470B1D">
            <w:pPr>
              <w:pStyle w:val="ECVDate"/>
              <w:ind w:left="1717"/>
              <w:jc w:val="lef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  </w:t>
            </w:r>
          </w:p>
          <w:p w:rsidR="00470B1D" w:rsidRDefault="002D4D03" w:rsidP="002D4D03">
            <w:pPr>
              <w:pStyle w:val="ECVDate"/>
              <w:ind w:left="1732" w:right="126"/>
              <w:jc w:val="lef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   </w:t>
            </w:r>
            <w:r w:rsidR="00470B1D">
              <w:rPr>
                <w:rFonts w:asciiTheme="majorHAnsi" w:hAnsiTheme="majorHAnsi"/>
                <w:sz w:val="20"/>
              </w:rPr>
              <w:t>July 2019</w:t>
            </w:r>
          </w:p>
          <w:p w:rsidR="001B38B8" w:rsidRDefault="001B38B8" w:rsidP="009348A2">
            <w:pPr>
              <w:pStyle w:val="ECVDate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July 2015</w:t>
            </w:r>
          </w:p>
          <w:p w:rsidR="001B38B8" w:rsidRDefault="001B38B8" w:rsidP="009348A2">
            <w:pPr>
              <w:pStyle w:val="ECVDate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June and </w:t>
            </w:r>
            <w:proofErr w:type="spellStart"/>
            <w:r>
              <w:rPr>
                <w:rFonts w:asciiTheme="majorHAnsi" w:hAnsiTheme="majorHAnsi"/>
                <w:sz w:val="20"/>
              </w:rPr>
              <w:t>Jyly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2015</w:t>
            </w:r>
          </w:p>
          <w:p w:rsidR="001B38B8" w:rsidRDefault="001B38B8" w:rsidP="009348A2">
            <w:pPr>
              <w:pStyle w:val="ECVDate"/>
              <w:rPr>
                <w:rFonts w:asciiTheme="majorHAnsi" w:hAnsiTheme="majorHAnsi"/>
                <w:sz w:val="20"/>
              </w:rPr>
            </w:pPr>
          </w:p>
          <w:p w:rsidR="001B38B8" w:rsidRDefault="001B38B8" w:rsidP="001B38B8">
            <w:pPr>
              <w:pStyle w:val="ECVDate"/>
              <w:jc w:val="left"/>
              <w:rPr>
                <w:rFonts w:asciiTheme="majorHAnsi" w:hAnsiTheme="majorHAnsi"/>
                <w:sz w:val="20"/>
              </w:rPr>
            </w:pPr>
          </w:p>
          <w:p w:rsidR="009348A2" w:rsidRPr="00875E35" w:rsidRDefault="009348A2" w:rsidP="009348A2">
            <w:pPr>
              <w:pStyle w:val="ECVDate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From May 2010 to May 2015</w:t>
            </w:r>
          </w:p>
        </w:tc>
        <w:tc>
          <w:tcPr>
            <w:tcW w:w="7513" w:type="dxa"/>
            <w:shd w:val="clear" w:color="auto" w:fill="auto"/>
          </w:tcPr>
          <w:p w:rsidR="004C3ED5" w:rsidRPr="004C3ED5" w:rsidRDefault="00470B1D" w:rsidP="00BA77F1">
            <w:pPr>
              <w:pStyle w:val="NormaleWeb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157" w:hanging="141"/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</w:pPr>
            <w:r w:rsidRPr="0007119B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 xml:space="preserve">Consultant at San Raffaele Hospital, Milan, Privat and Public </w:t>
            </w:r>
            <w:proofErr w:type="spellStart"/>
            <w:r w:rsidRPr="0007119B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Istitution</w:t>
            </w:r>
            <w:proofErr w:type="spellEnd"/>
            <w:r w:rsidR="00596997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 xml:space="preserve">, </w:t>
            </w:r>
            <w:r w:rsidR="00596997" w:rsidRPr="00596997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where I carry out my surgical and hospital practice</w:t>
            </w:r>
            <w:r w:rsidR="00701285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.</w:t>
            </w:r>
          </w:p>
          <w:p w:rsidR="004C3ED5" w:rsidRDefault="004C3ED5" w:rsidP="00BA77F1">
            <w:pPr>
              <w:pStyle w:val="NormaleWeb"/>
              <w:numPr>
                <w:ilvl w:val="0"/>
                <w:numId w:val="12"/>
              </w:numPr>
              <w:shd w:val="clear" w:color="auto" w:fill="FFFFFF"/>
              <w:snapToGrid w:val="0"/>
              <w:spacing w:before="0" w:beforeAutospacing="0" w:after="0" w:afterAutospacing="0"/>
              <w:ind w:left="157" w:hanging="141"/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 xml:space="preserve">Consultant at </w:t>
            </w:r>
            <w:proofErr w:type="spellStart"/>
            <w:r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Habilita</w:t>
            </w:r>
            <w:proofErr w:type="spellEnd"/>
            <w:r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 xml:space="preserve"> Hospital and Research</w:t>
            </w:r>
            <w:r w:rsidR="00654685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.</w:t>
            </w:r>
          </w:p>
          <w:p w:rsidR="004C3ED5" w:rsidRDefault="004C3ED5" w:rsidP="004C3ED5">
            <w:pPr>
              <w:pStyle w:val="NormaleWeb"/>
              <w:shd w:val="clear" w:color="auto" w:fill="FFFFFF"/>
              <w:snapToGrid w:val="0"/>
              <w:spacing w:before="0" w:beforeAutospacing="0" w:after="0" w:afterAutospacing="0"/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</w:pPr>
          </w:p>
          <w:p w:rsidR="00470B1D" w:rsidRDefault="00644FBA" w:rsidP="00470B1D">
            <w:pPr>
              <w:pStyle w:val="NormaleWeb"/>
              <w:shd w:val="clear" w:color="auto" w:fill="FFFFFF"/>
              <w:snapToGrid w:val="0"/>
              <w:spacing w:before="0" w:beforeAutospacing="0" w:after="0" w:afterAutospacing="0"/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</w:pPr>
            <w:proofErr w:type="spellStart"/>
            <w:r w:rsidRP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Observership</w:t>
            </w:r>
            <w:proofErr w:type="spellEnd"/>
            <w:r w:rsidRP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 xml:space="preserve"> at Thyroid Unit of </w:t>
            </w:r>
            <w:r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 xml:space="preserve">Police </w:t>
            </w:r>
            <w:proofErr w:type="spellStart"/>
            <w:r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Gerneal</w:t>
            </w:r>
            <w:proofErr w:type="spellEnd"/>
            <w:r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 xml:space="preserve"> Hospital, Bangkok</w:t>
            </w:r>
            <w:r w:rsidR="00470B1D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.</w:t>
            </w:r>
          </w:p>
          <w:p w:rsidR="001B38B8" w:rsidRPr="00470B1D" w:rsidRDefault="001B38B8" w:rsidP="00470B1D">
            <w:pPr>
              <w:pStyle w:val="NormaleWeb"/>
              <w:shd w:val="clear" w:color="auto" w:fill="FFFFFF"/>
              <w:snapToGrid w:val="0"/>
              <w:spacing w:before="0" w:beforeAutospacing="0" w:after="0" w:afterAutospacing="0"/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C3F93"/>
                <w:sz w:val="22"/>
                <w:szCs w:val="22"/>
              </w:rPr>
              <w:t>Observership</w:t>
            </w:r>
            <w:proofErr w:type="spellEnd"/>
            <w:r>
              <w:rPr>
                <w:rFonts w:ascii="Calibri" w:hAnsi="Calibri" w:cs="Calibri"/>
                <w:color w:val="0C3F93"/>
                <w:sz w:val="22"/>
                <w:szCs w:val="22"/>
              </w:rPr>
              <w:t xml:space="preserve"> </w:t>
            </w:r>
            <w:proofErr w:type="spellStart"/>
            <w:r w:rsidR="0007119B">
              <w:rPr>
                <w:rFonts w:ascii="Calibri" w:hAnsi="Calibri" w:cs="Calibri"/>
                <w:color w:val="0C3F93"/>
                <w:sz w:val="22"/>
                <w:szCs w:val="22"/>
              </w:rPr>
              <w:t>at</w:t>
            </w:r>
            <w:proofErr w:type="spellEnd"/>
            <w:r>
              <w:rPr>
                <w:rFonts w:ascii="Calibri" w:hAnsi="Calibri" w:cs="Calibri"/>
                <w:color w:val="0C3F93"/>
                <w:sz w:val="22"/>
                <w:szCs w:val="22"/>
              </w:rPr>
              <w:t xml:space="preserve"> Centro Diagnosi e Terapia della Malattie tiroidee, Lugano. </w:t>
            </w:r>
            <w:proofErr w:type="spellStart"/>
            <w:r w:rsidRP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Observership</w:t>
            </w:r>
            <w:proofErr w:type="spellEnd"/>
            <w:r w:rsidRP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 xml:space="preserve"> </w:t>
            </w:r>
            <w:r w:rsidR="0007119B" w:rsidRP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at</w:t>
            </w:r>
            <w:r w:rsidRP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 xml:space="preserve"> </w:t>
            </w:r>
            <w:r w:rsidR="0007119B" w:rsidRP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Thyroid Unit of Oncological Hospital</w:t>
            </w:r>
            <w:r w:rsidRP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 xml:space="preserve"> Gustave </w:t>
            </w:r>
            <w:proofErr w:type="spellStart"/>
            <w:r w:rsidRP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Roussy</w:t>
            </w:r>
            <w:proofErr w:type="spellEnd"/>
            <w:r w:rsidRP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, Pari</w:t>
            </w:r>
            <w:r w:rsid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>s.</w:t>
            </w:r>
            <w:r w:rsidRPr="0066166F">
              <w:rPr>
                <w:rFonts w:ascii="Calibri" w:hAnsi="Calibri" w:cs="Calibri"/>
                <w:color w:val="0C3F93"/>
                <w:sz w:val="22"/>
                <w:szCs w:val="22"/>
                <w:lang w:val="en-US"/>
              </w:rPr>
              <w:t xml:space="preserve"> </w:t>
            </w:r>
          </w:p>
          <w:p w:rsidR="001B38B8" w:rsidRPr="0066166F" w:rsidRDefault="001B38B8">
            <w:pPr>
              <w:pStyle w:val="ECVSubSectionHeading"/>
              <w:rPr>
                <w:rFonts w:asciiTheme="majorHAnsi" w:hAnsiTheme="majorHAnsi"/>
                <w:lang w:val="en-US"/>
              </w:rPr>
            </w:pPr>
          </w:p>
          <w:p w:rsidR="00470B1D" w:rsidRDefault="00470B1D">
            <w:pPr>
              <w:pStyle w:val="ECVSubSectionHeading"/>
              <w:rPr>
                <w:rFonts w:asciiTheme="majorHAnsi" w:hAnsiTheme="majorHAnsi"/>
                <w:lang w:val="it-IT"/>
              </w:rPr>
            </w:pPr>
          </w:p>
          <w:p w:rsidR="009348A2" w:rsidRPr="0007119B" w:rsidRDefault="009348A2">
            <w:pPr>
              <w:pStyle w:val="ECVSubSectionHeading"/>
              <w:rPr>
                <w:rFonts w:asciiTheme="majorHAnsi" w:hAnsiTheme="majorHAnsi"/>
                <w:lang w:val="it-IT"/>
              </w:rPr>
            </w:pPr>
            <w:proofErr w:type="spellStart"/>
            <w:r w:rsidRPr="0007119B">
              <w:rPr>
                <w:rFonts w:asciiTheme="majorHAnsi" w:hAnsiTheme="majorHAnsi"/>
                <w:lang w:val="it-IT"/>
              </w:rPr>
              <w:t>Resident</w:t>
            </w:r>
            <w:proofErr w:type="spellEnd"/>
            <w:r w:rsidRPr="0007119B">
              <w:rPr>
                <w:rFonts w:asciiTheme="majorHAnsi" w:hAnsiTheme="majorHAnsi"/>
                <w:lang w:val="it-IT"/>
              </w:rPr>
              <w:t xml:space="preserve"> in </w:t>
            </w:r>
            <w:proofErr w:type="spellStart"/>
            <w:r w:rsidRPr="0007119B">
              <w:rPr>
                <w:rFonts w:asciiTheme="majorHAnsi" w:hAnsiTheme="majorHAnsi"/>
                <w:lang w:val="it-IT"/>
              </w:rPr>
              <w:t>Otolaryngology</w:t>
            </w:r>
            <w:proofErr w:type="spellEnd"/>
          </w:p>
        </w:tc>
      </w:tr>
      <w:tr w:rsidR="009348A2" w:rsidRPr="005D5F5E">
        <w:trPr>
          <w:cantSplit/>
          <w:trHeight w:val="134"/>
        </w:trPr>
        <w:tc>
          <w:tcPr>
            <w:tcW w:w="2823" w:type="dxa"/>
            <w:vMerge/>
            <w:shd w:val="clear" w:color="auto" w:fill="auto"/>
          </w:tcPr>
          <w:p w:rsidR="009348A2" w:rsidRPr="0007119B" w:rsidRDefault="009348A2" w:rsidP="009348A2">
            <w:pPr>
              <w:pStyle w:val="ECV1stPage"/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13" w:type="dxa"/>
            <w:shd w:val="clear" w:color="auto" w:fill="auto"/>
          </w:tcPr>
          <w:p w:rsidR="009348A2" w:rsidRPr="001B38B8" w:rsidRDefault="009348A2" w:rsidP="009348A2">
            <w:pPr>
              <w:pStyle w:val="ECVOrganisationDetails"/>
              <w:rPr>
                <w:rFonts w:asciiTheme="majorHAnsi" w:hAnsiTheme="majorHAnsi"/>
                <w:sz w:val="20"/>
                <w:lang w:val="it-IT"/>
              </w:rPr>
            </w:pPr>
            <w:proofErr w:type="spellStart"/>
            <w:r w:rsidRPr="001B38B8">
              <w:rPr>
                <w:rFonts w:asciiTheme="majorHAnsi" w:hAnsiTheme="majorHAnsi"/>
                <w:sz w:val="20"/>
                <w:lang w:val="it-IT"/>
              </w:rPr>
              <w:t>University</w:t>
            </w:r>
            <w:proofErr w:type="spellEnd"/>
            <w:r w:rsidRPr="001B38B8">
              <w:rPr>
                <w:rFonts w:asciiTheme="majorHAnsi" w:hAnsiTheme="majorHAnsi"/>
                <w:sz w:val="20"/>
                <w:lang w:val="it-IT"/>
              </w:rPr>
              <w:t xml:space="preserve"> of Brescia, Spedali Civili di Brescia; Piazzale Spedali Civili 1, 25123, Brescia</w:t>
            </w:r>
          </w:p>
        </w:tc>
      </w:tr>
      <w:tr w:rsidR="009348A2" w:rsidRPr="004D69DE">
        <w:trPr>
          <w:cantSplit/>
          <w:trHeight w:val="134"/>
        </w:trPr>
        <w:tc>
          <w:tcPr>
            <w:tcW w:w="2823" w:type="dxa"/>
            <w:vMerge/>
            <w:shd w:val="clear" w:color="auto" w:fill="auto"/>
          </w:tcPr>
          <w:p w:rsidR="009348A2" w:rsidRPr="001B38B8" w:rsidRDefault="009348A2" w:rsidP="009348A2">
            <w:pPr>
              <w:pStyle w:val="ECV1stPage"/>
              <w:rPr>
                <w:rFonts w:asciiTheme="majorHAnsi" w:hAnsiTheme="majorHAnsi"/>
                <w:lang w:val="it-IT"/>
              </w:rPr>
            </w:pPr>
          </w:p>
        </w:tc>
        <w:tc>
          <w:tcPr>
            <w:tcW w:w="7513" w:type="dxa"/>
            <w:shd w:val="clear" w:color="auto" w:fill="auto"/>
          </w:tcPr>
          <w:p w:rsidR="009348A2" w:rsidRPr="005F5C39" w:rsidRDefault="009348A2" w:rsidP="009348A2">
            <w:pPr>
              <w:pStyle w:val="ECVSectionBulle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5F5C39">
              <w:rPr>
                <w:rFonts w:asciiTheme="majorHAnsi" w:hAnsiTheme="majorHAnsi"/>
              </w:rPr>
              <w:t xml:space="preserve">Member of laryngology team; collaboration with </w:t>
            </w:r>
            <w:proofErr w:type="spellStart"/>
            <w:r w:rsidRPr="005F5C39">
              <w:rPr>
                <w:rFonts w:asciiTheme="majorHAnsi" w:hAnsiTheme="majorHAnsi"/>
              </w:rPr>
              <w:t>rhynology</w:t>
            </w:r>
            <w:proofErr w:type="spellEnd"/>
            <w:r w:rsidRPr="005F5C39">
              <w:rPr>
                <w:rFonts w:asciiTheme="majorHAnsi" w:hAnsiTheme="majorHAnsi"/>
              </w:rPr>
              <w:t xml:space="preserve"> and otology team.</w:t>
            </w:r>
          </w:p>
          <w:p w:rsidR="009348A2" w:rsidRPr="005F5C39" w:rsidRDefault="009348A2" w:rsidP="009348A2">
            <w:pPr>
              <w:pStyle w:val="ECVSectionBulle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5F5C39">
              <w:rPr>
                <w:rFonts w:asciiTheme="majorHAnsi" w:hAnsiTheme="majorHAnsi"/>
              </w:rPr>
              <w:t xml:space="preserve">From December 2012 to March 2013 frequency at the </w:t>
            </w:r>
            <w:proofErr w:type="spellStart"/>
            <w:r w:rsidRPr="005F5C39">
              <w:rPr>
                <w:rFonts w:asciiTheme="majorHAnsi" w:hAnsiTheme="majorHAnsi"/>
              </w:rPr>
              <w:t>Pediatric</w:t>
            </w:r>
            <w:proofErr w:type="spellEnd"/>
            <w:r w:rsidRPr="005F5C39">
              <w:rPr>
                <w:rFonts w:asciiTheme="majorHAnsi" w:hAnsiTheme="majorHAnsi"/>
              </w:rPr>
              <w:t xml:space="preserve"> Division</w:t>
            </w:r>
          </w:p>
        </w:tc>
      </w:tr>
      <w:tr w:rsidR="009348A2" w:rsidRPr="004D69DE">
        <w:trPr>
          <w:cantSplit/>
          <w:trHeight w:val="315"/>
        </w:trPr>
        <w:tc>
          <w:tcPr>
            <w:tcW w:w="10336" w:type="dxa"/>
            <w:gridSpan w:val="2"/>
            <w:shd w:val="clear" w:color="auto" w:fill="auto"/>
          </w:tcPr>
          <w:p w:rsidR="009348A2" w:rsidRPr="004D69DE" w:rsidRDefault="009348A2" w:rsidP="009348A2">
            <w:pPr>
              <w:pStyle w:val="ECVBusinessSectorRow"/>
              <w:rPr>
                <w:rFonts w:asciiTheme="majorHAnsi" w:hAnsiTheme="majorHAnsi"/>
                <w:i/>
                <w:sz w:val="20"/>
                <w:u w:val="single"/>
              </w:rPr>
            </w:pPr>
          </w:p>
        </w:tc>
      </w:tr>
      <w:tr w:rsidR="009348A2" w:rsidRPr="004D69DE">
        <w:trPr>
          <w:cantSplit/>
          <w:trHeight w:val="315"/>
        </w:trPr>
        <w:tc>
          <w:tcPr>
            <w:tcW w:w="2823" w:type="dxa"/>
            <w:vMerge w:val="restart"/>
            <w:shd w:val="clear" w:color="auto" w:fill="auto"/>
          </w:tcPr>
          <w:p w:rsidR="009348A2" w:rsidRPr="00875E35" w:rsidRDefault="009348A2" w:rsidP="009348A2">
            <w:pPr>
              <w:pStyle w:val="ECVDate"/>
              <w:rPr>
                <w:rFonts w:asciiTheme="majorHAnsi" w:hAnsiTheme="majorHAnsi"/>
                <w:sz w:val="20"/>
              </w:rPr>
            </w:pPr>
            <w:r w:rsidRPr="00875E35">
              <w:rPr>
                <w:rFonts w:asciiTheme="majorHAnsi" w:hAnsiTheme="majorHAnsi"/>
                <w:sz w:val="20"/>
              </w:rPr>
              <w:t>From 2008 to 2010</w:t>
            </w:r>
          </w:p>
        </w:tc>
        <w:tc>
          <w:tcPr>
            <w:tcW w:w="7513" w:type="dxa"/>
            <w:shd w:val="clear" w:color="auto" w:fill="auto"/>
          </w:tcPr>
          <w:p w:rsidR="009348A2" w:rsidRPr="004D69DE" w:rsidRDefault="009348A2" w:rsidP="009348A2">
            <w:pPr>
              <w:pStyle w:val="ECVSubSectionHeading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Orthopedics</w:t>
            </w:r>
            <w:proofErr w:type="spellEnd"/>
            <w:r>
              <w:rPr>
                <w:rFonts w:asciiTheme="majorHAnsi" w:hAnsiTheme="majorHAnsi"/>
              </w:rPr>
              <w:t xml:space="preserve"> Professor at educational program of sports masseur</w:t>
            </w:r>
          </w:p>
        </w:tc>
      </w:tr>
      <w:tr w:rsidR="009348A2" w:rsidRPr="004D69DE">
        <w:trPr>
          <w:cantSplit/>
          <w:trHeight w:val="315"/>
        </w:trPr>
        <w:tc>
          <w:tcPr>
            <w:tcW w:w="2823" w:type="dxa"/>
            <w:vMerge/>
            <w:shd w:val="clear" w:color="auto" w:fill="auto"/>
          </w:tcPr>
          <w:p w:rsidR="009348A2" w:rsidRPr="004D69DE" w:rsidRDefault="009348A2" w:rsidP="009348A2">
            <w:pPr>
              <w:pStyle w:val="ECVDate"/>
              <w:jc w:val="left"/>
              <w:rPr>
                <w:rFonts w:asciiTheme="majorHAnsi" w:hAnsiTheme="majorHAnsi"/>
              </w:rPr>
            </w:pPr>
          </w:p>
        </w:tc>
        <w:tc>
          <w:tcPr>
            <w:tcW w:w="7513" w:type="dxa"/>
            <w:shd w:val="clear" w:color="auto" w:fill="auto"/>
            <w:vAlign w:val="bottom"/>
          </w:tcPr>
          <w:p w:rsidR="009348A2" w:rsidRPr="004D69DE" w:rsidRDefault="009348A2" w:rsidP="009348A2">
            <w:pPr>
              <w:pStyle w:val="ECVBusinessSectorRow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Centro </w:t>
            </w:r>
            <w:proofErr w:type="spellStart"/>
            <w:r>
              <w:rPr>
                <w:rFonts w:asciiTheme="majorHAnsi" w:hAnsiTheme="majorHAnsi"/>
                <w:sz w:val="20"/>
              </w:rPr>
              <w:t>S</w:t>
            </w:r>
            <w:r w:rsidRPr="004D69DE">
              <w:rPr>
                <w:rFonts w:asciiTheme="majorHAnsi" w:hAnsiTheme="majorHAnsi"/>
                <w:sz w:val="20"/>
              </w:rPr>
              <w:t>tudi</w:t>
            </w:r>
            <w:proofErr w:type="spellEnd"/>
            <w:r w:rsidRPr="004D69DE">
              <w:rPr>
                <w:rFonts w:asciiTheme="majorHAnsi" w:hAnsiTheme="majorHAnsi"/>
                <w:sz w:val="20"/>
              </w:rPr>
              <w:t xml:space="preserve"> </w:t>
            </w:r>
            <w:proofErr w:type="spellStart"/>
            <w:r w:rsidRPr="004D69DE">
              <w:rPr>
                <w:rFonts w:asciiTheme="majorHAnsi" w:hAnsiTheme="majorHAnsi"/>
                <w:sz w:val="20"/>
              </w:rPr>
              <w:t>Synapsy</w:t>
            </w:r>
            <w:proofErr w:type="spellEnd"/>
            <w:r w:rsidRPr="004D69DE">
              <w:rPr>
                <w:rFonts w:asciiTheme="majorHAnsi" w:hAnsiTheme="majorHAnsi"/>
                <w:sz w:val="20"/>
              </w:rPr>
              <w:t xml:space="preserve">”. </w:t>
            </w:r>
            <w:proofErr w:type="spellStart"/>
            <w:r w:rsidRPr="004D69DE">
              <w:rPr>
                <w:rFonts w:asciiTheme="majorHAnsi" w:hAnsiTheme="majorHAnsi"/>
                <w:sz w:val="20"/>
              </w:rPr>
              <w:t>Orthopedics</w:t>
            </w:r>
            <w:proofErr w:type="spellEnd"/>
            <w:r w:rsidRPr="004D69DE">
              <w:rPr>
                <w:rFonts w:asciiTheme="majorHAnsi" w:hAnsiTheme="majorHAnsi"/>
                <w:sz w:val="20"/>
              </w:rPr>
              <w:t xml:space="preserve"> Professor at the educational program of sports masseur</w:t>
            </w:r>
            <w:r>
              <w:rPr>
                <w:rFonts w:asciiTheme="majorHAnsi" w:hAnsiTheme="majorHAnsi"/>
                <w:sz w:val="20"/>
              </w:rPr>
              <w:t xml:space="preserve">. </w:t>
            </w:r>
          </w:p>
        </w:tc>
      </w:tr>
      <w:tr w:rsidR="009348A2" w:rsidRPr="005D5F5E">
        <w:trPr>
          <w:cantSplit/>
          <w:trHeight w:val="315"/>
        </w:trPr>
        <w:tc>
          <w:tcPr>
            <w:tcW w:w="2823" w:type="dxa"/>
            <w:shd w:val="clear" w:color="auto" w:fill="auto"/>
          </w:tcPr>
          <w:p w:rsidR="009348A2" w:rsidRPr="004D69DE" w:rsidRDefault="009348A2" w:rsidP="009348A2">
            <w:pPr>
              <w:pStyle w:val="ECVDate"/>
              <w:jc w:val="left"/>
              <w:rPr>
                <w:rFonts w:asciiTheme="majorHAnsi" w:hAnsiTheme="majorHAnsi"/>
              </w:rPr>
            </w:pPr>
          </w:p>
        </w:tc>
        <w:tc>
          <w:tcPr>
            <w:tcW w:w="7513" w:type="dxa"/>
            <w:shd w:val="clear" w:color="auto" w:fill="auto"/>
            <w:vAlign w:val="bottom"/>
          </w:tcPr>
          <w:p w:rsidR="009348A2" w:rsidRPr="001B38B8" w:rsidRDefault="009348A2" w:rsidP="009348A2">
            <w:pPr>
              <w:pStyle w:val="ECVBusinessSectorRow"/>
              <w:rPr>
                <w:rFonts w:asciiTheme="majorHAnsi" w:hAnsiTheme="majorHAnsi"/>
                <w:sz w:val="20"/>
                <w:lang w:val="it-IT"/>
              </w:rPr>
            </w:pPr>
            <w:r w:rsidRPr="001B38B8">
              <w:rPr>
                <w:rFonts w:asciiTheme="majorHAnsi" w:hAnsiTheme="majorHAnsi"/>
                <w:sz w:val="20"/>
                <w:lang w:val="it-IT"/>
              </w:rPr>
              <w:t xml:space="preserve">Via G.B. Moroni, 255 – Via dei </w:t>
            </w:r>
            <w:proofErr w:type="spellStart"/>
            <w:r w:rsidRPr="001B38B8">
              <w:rPr>
                <w:rFonts w:asciiTheme="majorHAnsi" w:hAnsiTheme="majorHAnsi"/>
                <w:sz w:val="20"/>
                <w:lang w:val="it-IT"/>
              </w:rPr>
              <w:t>Caniana</w:t>
            </w:r>
            <w:proofErr w:type="spellEnd"/>
            <w:r w:rsidRPr="001B38B8">
              <w:rPr>
                <w:rFonts w:asciiTheme="majorHAnsi" w:hAnsiTheme="majorHAnsi"/>
                <w:sz w:val="20"/>
                <w:lang w:val="it-IT"/>
              </w:rPr>
              <w:t>, 2B – 24127 Bergamo (BG)</w:t>
            </w:r>
          </w:p>
        </w:tc>
      </w:tr>
    </w:tbl>
    <w:p w:rsidR="009348A2" w:rsidRPr="001B38B8" w:rsidRDefault="009348A2">
      <w:pPr>
        <w:pStyle w:val="ECVText"/>
        <w:rPr>
          <w:rFonts w:asciiTheme="majorHAnsi" w:hAnsiTheme="majorHAnsi"/>
          <w:lang w:val="it-IT"/>
        </w:rPr>
      </w:pPr>
    </w:p>
    <w:p w:rsidR="0041568F" w:rsidRDefault="0041568F">
      <w:r>
        <w:rPr>
          <w:caps/>
        </w:rPr>
        <w:br w:type="page"/>
      </w:r>
    </w:p>
    <w:tbl>
      <w:tblPr>
        <w:tblW w:w="105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3"/>
        <w:gridCol w:w="7652"/>
      </w:tblGrid>
      <w:tr w:rsidR="009348A2" w:rsidRPr="004D69DE">
        <w:trPr>
          <w:trHeight w:val="214"/>
        </w:trPr>
        <w:tc>
          <w:tcPr>
            <w:tcW w:w="2853" w:type="dxa"/>
            <w:tcBorders>
              <w:top w:val="single" w:sz="12" w:space="0" w:color="3EACE2"/>
              <w:left w:val="single" w:sz="12" w:space="0" w:color="3EACE2"/>
              <w:bottom w:val="single" w:sz="12" w:space="0" w:color="3EACE2"/>
              <w:right w:val="single" w:sz="12" w:space="0" w:color="3EACE2"/>
            </w:tcBorders>
            <w:shd w:val="clear" w:color="auto" w:fill="auto"/>
          </w:tcPr>
          <w:p w:rsidR="009348A2" w:rsidRPr="00E03420" w:rsidRDefault="009348A2" w:rsidP="009348A2">
            <w:pPr>
              <w:pStyle w:val="ECVLeftHeading"/>
              <w:jc w:val="left"/>
              <w:rPr>
                <w:rFonts w:asciiTheme="majorHAnsi" w:hAnsiTheme="majorHAnsi"/>
                <w:b/>
                <w:sz w:val="22"/>
              </w:rPr>
            </w:pPr>
            <w:r w:rsidRPr="00E03420">
              <w:rPr>
                <w:rFonts w:asciiTheme="majorHAnsi" w:hAnsiTheme="majorHAnsi"/>
                <w:b/>
                <w:caps w:val="0"/>
                <w:sz w:val="22"/>
              </w:rPr>
              <w:lastRenderedPageBreak/>
              <w:t>EDUCATION AND TRAINING</w:t>
            </w:r>
          </w:p>
        </w:tc>
        <w:tc>
          <w:tcPr>
            <w:tcW w:w="7652" w:type="dxa"/>
            <w:tcBorders>
              <w:left w:val="single" w:sz="12" w:space="0" w:color="3EACE2"/>
              <w:bottom w:val="single" w:sz="12" w:space="0" w:color="3EACE2"/>
            </w:tcBorders>
            <w:shd w:val="clear" w:color="auto" w:fill="auto"/>
            <w:vAlign w:val="bottom"/>
          </w:tcPr>
          <w:p w:rsidR="009348A2" w:rsidRPr="004D69DE" w:rsidRDefault="009348A2">
            <w:pPr>
              <w:pStyle w:val="ECVBlueBox"/>
              <w:rPr>
                <w:rFonts w:asciiTheme="majorHAnsi" w:hAnsiTheme="majorHAnsi"/>
              </w:rPr>
            </w:pPr>
          </w:p>
        </w:tc>
      </w:tr>
    </w:tbl>
    <w:p w:rsidR="009348A2" w:rsidRPr="004D69DE" w:rsidRDefault="009348A2" w:rsidP="007D214A">
      <w:pPr>
        <w:pStyle w:val="ECVComments"/>
        <w:jc w:val="left"/>
        <w:rPr>
          <w:rFonts w:asciiTheme="majorHAnsi" w:hAnsiTheme="majorHAnsi"/>
        </w:rPr>
      </w:pPr>
    </w:p>
    <w:tbl>
      <w:tblPr>
        <w:tblpPr w:topFromText="6" w:bottomFromText="170" w:vertAnchor="text" w:tblpY="6"/>
        <w:tblW w:w="103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8"/>
        <w:gridCol w:w="1305"/>
      </w:tblGrid>
      <w:tr w:rsidR="009348A2" w:rsidRPr="004D69DE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="009348A2" w:rsidRPr="00875E35" w:rsidRDefault="007D214A" w:rsidP="009348A2">
            <w:pPr>
              <w:pStyle w:val="ECVDate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May 2015</w:t>
            </w:r>
          </w:p>
        </w:tc>
        <w:tc>
          <w:tcPr>
            <w:tcW w:w="6238" w:type="dxa"/>
            <w:shd w:val="clear" w:color="auto" w:fill="auto"/>
          </w:tcPr>
          <w:p w:rsidR="009348A2" w:rsidRPr="004D69DE" w:rsidRDefault="007D214A" w:rsidP="009348A2">
            <w:pPr>
              <w:pStyle w:val="ECVSubSectionHead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Specialization in Otolaryngology</w:t>
            </w:r>
          </w:p>
        </w:tc>
        <w:tc>
          <w:tcPr>
            <w:tcW w:w="1305" w:type="dxa"/>
            <w:shd w:val="clear" w:color="auto" w:fill="auto"/>
          </w:tcPr>
          <w:p w:rsidR="009348A2" w:rsidRPr="004D69DE" w:rsidRDefault="007D214A" w:rsidP="009348A2">
            <w:pPr>
              <w:pStyle w:val="ECVRightHead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50/50 cum lode</w:t>
            </w:r>
          </w:p>
        </w:tc>
      </w:tr>
      <w:tr w:rsidR="009348A2" w:rsidRPr="004D69DE">
        <w:trPr>
          <w:cantSplit/>
        </w:trPr>
        <w:tc>
          <w:tcPr>
            <w:tcW w:w="2834" w:type="dxa"/>
            <w:vMerge/>
            <w:shd w:val="clear" w:color="auto" w:fill="auto"/>
          </w:tcPr>
          <w:p w:rsidR="009348A2" w:rsidRPr="00875E35" w:rsidRDefault="009348A2" w:rsidP="009348A2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7543" w:type="dxa"/>
            <w:gridSpan w:val="2"/>
            <w:shd w:val="clear" w:color="auto" w:fill="auto"/>
          </w:tcPr>
          <w:p w:rsidR="009348A2" w:rsidRPr="007D214A" w:rsidRDefault="00FB134F" w:rsidP="009348A2">
            <w:pPr>
              <w:pStyle w:val="ECVOrganisationDetails"/>
              <w:rPr>
                <w:rFonts w:asciiTheme="majorHAnsi" w:hAnsiTheme="majorHAnsi"/>
                <w:noProof/>
                <w:sz w:val="20"/>
                <w:szCs w:val="22"/>
              </w:rPr>
            </w:pPr>
            <w:r>
              <w:rPr>
                <w:rFonts w:asciiTheme="majorHAnsi" w:hAnsiTheme="majorHAnsi"/>
                <w:noProof/>
                <w:sz w:val="20"/>
                <w:szCs w:val="22"/>
              </w:rPr>
              <w:t>Specialization thesis “Neck dissection in well differentiated thyroid cancer”</w:t>
            </w:r>
          </w:p>
        </w:tc>
      </w:tr>
      <w:tr w:rsidR="007D214A" w:rsidRPr="004D69DE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="007D214A" w:rsidRPr="00875E35" w:rsidRDefault="007D214A" w:rsidP="007D214A">
            <w:pPr>
              <w:pStyle w:val="ECVDate"/>
              <w:rPr>
                <w:rFonts w:asciiTheme="majorHAnsi" w:hAnsiTheme="majorHAnsi"/>
                <w:sz w:val="20"/>
              </w:rPr>
            </w:pPr>
            <w:r w:rsidRPr="00875E35">
              <w:rPr>
                <w:rFonts w:asciiTheme="majorHAnsi" w:hAnsiTheme="majorHAnsi"/>
                <w:sz w:val="20"/>
              </w:rPr>
              <w:t>February 2010</w:t>
            </w:r>
          </w:p>
        </w:tc>
        <w:tc>
          <w:tcPr>
            <w:tcW w:w="6238" w:type="dxa"/>
            <w:shd w:val="clear" w:color="auto" w:fill="auto"/>
          </w:tcPr>
          <w:p w:rsidR="007D214A" w:rsidRPr="004D69DE" w:rsidRDefault="007D214A" w:rsidP="007D214A">
            <w:pPr>
              <w:pStyle w:val="ECVSubSectionHeading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Abilitation</w:t>
            </w:r>
            <w:proofErr w:type="spellEnd"/>
            <w:r>
              <w:rPr>
                <w:rFonts w:asciiTheme="majorHAnsi" w:hAnsiTheme="majorHAnsi"/>
              </w:rPr>
              <w:t xml:space="preserve"> at Italian national medical board</w:t>
            </w:r>
          </w:p>
        </w:tc>
        <w:tc>
          <w:tcPr>
            <w:tcW w:w="1305" w:type="dxa"/>
            <w:shd w:val="clear" w:color="auto" w:fill="auto"/>
          </w:tcPr>
          <w:p w:rsidR="007D214A" w:rsidRPr="004D69DE" w:rsidRDefault="007D214A" w:rsidP="007D214A">
            <w:pPr>
              <w:pStyle w:val="ECVRightHead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270/270</w:t>
            </w:r>
          </w:p>
        </w:tc>
      </w:tr>
      <w:tr w:rsidR="007D214A" w:rsidRPr="004D69DE">
        <w:trPr>
          <w:cantSplit/>
          <w:trHeight w:val="480"/>
        </w:trPr>
        <w:tc>
          <w:tcPr>
            <w:tcW w:w="2834" w:type="dxa"/>
            <w:vMerge/>
            <w:tcBorders>
              <w:bottom w:val="nil"/>
            </w:tcBorders>
            <w:shd w:val="clear" w:color="auto" w:fill="auto"/>
          </w:tcPr>
          <w:p w:rsidR="007D214A" w:rsidRPr="00875E35" w:rsidRDefault="007D214A" w:rsidP="007D214A">
            <w:pPr>
              <w:pStyle w:val="ECVComments"/>
              <w:rPr>
                <w:rFonts w:asciiTheme="majorHAnsi" w:hAnsiTheme="majorHAnsi"/>
                <w:noProof/>
                <w:sz w:val="20"/>
              </w:rPr>
            </w:pPr>
          </w:p>
        </w:tc>
        <w:tc>
          <w:tcPr>
            <w:tcW w:w="7543" w:type="dxa"/>
            <w:gridSpan w:val="2"/>
            <w:tcBorders>
              <w:bottom w:val="nil"/>
            </w:tcBorders>
            <w:shd w:val="clear" w:color="auto" w:fill="auto"/>
          </w:tcPr>
          <w:p w:rsidR="007D214A" w:rsidRPr="005F5C39" w:rsidRDefault="007D214A" w:rsidP="007D214A">
            <w:pPr>
              <w:pStyle w:val="ECVSectionBullet"/>
              <w:jc w:val="both"/>
              <w:rPr>
                <w:rFonts w:asciiTheme="majorHAnsi" w:hAnsiTheme="majorHAnsi"/>
                <w:noProof/>
                <w:szCs w:val="22"/>
              </w:rPr>
            </w:pPr>
            <w:r w:rsidRPr="004D69DE">
              <w:rPr>
                <w:rFonts w:asciiTheme="majorHAnsi" w:hAnsiTheme="majorHAnsi"/>
                <w:noProof/>
                <w:szCs w:val="22"/>
              </w:rPr>
              <w:t>I am currently licensed to professional practice in Italy and throughout the European Union.</w:t>
            </w:r>
          </w:p>
        </w:tc>
      </w:tr>
      <w:tr w:rsidR="007D214A" w:rsidRPr="004D69DE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="007D214A" w:rsidRPr="00875E35" w:rsidRDefault="007D214A" w:rsidP="007D214A">
            <w:pPr>
              <w:pStyle w:val="ECVDate"/>
              <w:rPr>
                <w:rFonts w:asciiTheme="majorHAnsi" w:hAnsiTheme="majorHAnsi"/>
                <w:sz w:val="20"/>
              </w:rPr>
            </w:pPr>
            <w:r w:rsidRPr="00875E35">
              <w:rPr>
                <w:rFonts w:asciiTheme="majorHAnsi" w:hAnsiTheme="majorHAnsi"/>
                <w:sz w:val="20"/>
              </w:rPr>
              <w:t>October 2009</w:t>
            </w:r>
          </w:p>
        </w:tc>
        <w:tc>
          <w:tcPr>
            <w:tcW w:w="6238" w:type="dxa"/>
            <w:shd w:val="clear" w:color="auto" w:fill="auto"/>
          </w:tcPr>
          <w:p w:rsidR="007D214A" w:rsidRPr="004D69DE" w:rsidRDefault="007D214A" w:rsidP="007D214A">
            <w:pPr>
              <w:pStyle w:val="ECVSubSectionHeading"/>
              <w:rPr>
                <w:rFonts w:asciiTheme="majorHAnsi" w:hAnsiTheme="majorHAnsi"/>
              </w:rPr>
            </w:pPr>
            <w:r w:rsidRPr="004D69DE">
              <w:rPr>
                <w:rFonts w:asciiTheme="majorHAnsi" w:hAnsiTheme="majorHAnsi"/>
              </w:rPr>
              <w:t>Medical graduate</w:t>
            </w:r>
          </w:p>
        </w:tc>
        <w:tc>
          <w:tcPr>
            <w:tcW w:w="1305" w:type="dxa"/>
            <w:shd w:val="clear" w:color="auto" w:fill="auto"/>
          </w:tcPr>
          <w:p w:rsidR="007D214A" w:rsidRPr="004D69DE" w:rsidRDefault="007D214A" w:rsidP="007D214A">
            <w:pPr>
              <w:pStyle w:val="ECVRightHeading"/>
              <w:rPr>
                <w:rFonts w:asciiTheme="majorHAnsi" w:hAnsiTheme="majorHAnsi"/>
              </w:rPr>
            </w:pPr>
            <w:r w:rsidRPr="004D69DE">
              <w:rPr>
                <w:rFonts w:asciiTheme="majorHAnsi" w:hAnsiTheme="majorHAnsi"/>
              </w:rPr>
              <w:t>110/110</w:t>
            </w:r>
          </w:p>
        </w:tc>
      </w:tr>
      <w:tr w:rsidR="007D214A" w:rsidRPr="004D69DE">
        <w:trPr>
          <w:cantSplit/>
          <w:trHeight w:val="480"/>
        </w:trPr>
        <w:tc>
          <w:tcPr>
            <w:tcW w:w="2834" w:type="dxa"/>
            <w:vMerge/>
            <w:tcBorders>
              <w:bottom w:val="nil"/>
            </w:tcBorders>
            <w:shd w:val="clear" w:color="auto" w:fill="auto"/>
          </w:tcPr>
          <w:p w:rsidR="007D214A" w:rsidRPr="004D69DE" w:rsidRDefault="007D214A" w:rsidP="007D214A">
            <w:pPr>
              <w:pStyle w:val="ECVComments"/>
              <w:rPr>
                <w:rFonts w:asciiTheme="majorHAnsi" w:hAnsiTheme="majorHAnsi"/>
                <w:noProof/>
              </w:rPr>
            </w:pPr>
          </w:p>
        </w:tc>
        <w:tc>
          <w:tcPr>
            <w:tcW w:w="7543" w:type="dxa"/>
            <w:gridSpan w:val="2"/>
            <w:tcBorders>
              <w:bottom w:val="nil"/>
            </w:tcBorders>
            <w:shd w:val="clear" w:color="auto" w:fill="auto"/>
          </w:tcPr>
          <w:p w:rsidR="007D214A" w:rsidRPr="005F5C39" w:rsidRDefault="007D214A" w:rsidP="007D214A">
            <w:pPr>
              <w:pStyle w:val="ECVSectionBullet"/>
              <w:jc w:val="both"/>
              <w:rPr>
                <w:rFonts w:asciiTheme="majorHAnsi" w:hAnsiTheme="majorHAnsi"/>
                <w:noProof/>
                <w:szCs w:val="22"/>
              </w:rPr>
            </w:pPr>
            <w:r w:rsidRPr="005F5C39">
              <w:rPr>
                <w:rFonts w:asciiTheme="majorHAnsi" w:hAnsiTheme="majorHAnsi"/>
                <w:noProof/>
                <w:szCs w:val="22"/>
              </w:rPr>
              <w:t>Graduation thesis: “</w:t>
            </w:r>
            <w:r w:rsidRPr="001B38B8">
              <w:rPr>
                <w:rFonts w:asciiTheme="majorHAnsi" w:eastAsia="Times New Roman" w:hAnsiTheme="majorHAnsi" w:cs="Arial"/>
                <w:bCs/>
                <w:color w:val="auto"/>
                <w:spacing w:val="0"/>
                <w:kern w:val="0"/>
                <w:szCs w:val="32"/>
                <w:lang w:val="en-US" w:eastAsia="it-IT" w:bidi="ar-SA"/>
              </w:rPr>
              <w:t xml:space="preserve">Angiogenesis and </w:t>
            </w:r>
            <w:proofErr w:type="spellStart"/>
            <w:r w:rsidRPr="001B38B8">
              <w:rPr>
                <w:rFonts w:asciiTheme="majorHAnsi" w:eastAsia="Times New Roman" w:hAnsiTheme="majorHAnsi" w:cs="Arial"/>
                <w:bCs/>
                <w:color w:val="auto"/>
                <w:spacing w:val="0"/>
                <w:kern w:val="0"/>
                <w:szCs w:val="32"/>
                <w:lang w:val="en-US" w:eastAsia="it-IT" w:bidi="ar-SA"/>
              </w:rPr>
              <w:t>lymphangiogenesis</w:t>
            </w:r>
            <w:proofErr w:type="spellEnd"/>
            <w:r w:rsidRPr="001B38B8">
              <w:rPr>
                <w:rFonts w:asciiTheme="majorHAnsi" w:eastAsia="Times New Roman" w:hAnsiTheme="majorHAnsi" w:cs="Arial"/>
                <w:bCs/>
                <w:color w:val="auto"/>
                <w:spacing w:val="0"/>
                <w:kern w:val="0"/>
                <w:szCs w:val="32"/>
                <w:lang w:val="en-US" w:eastAsia="it-IT" w:bidi="ar-SA"/>
              </w:rPr>
              <w:t xml:space="preserve"> in early-stage laryngeal carcinoma: Prognostic implications”</w:t>
            </w:r>
          </w:p>
        </w:tc>
      </w:tr>
      <w:tr w:rsidR="007D214A" w:rsidRPr="004D69DE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="007D214A" w:rsidRPr="00875E35" w:rsidRDefault="007D214A" w:rsidP="007D214A">
            <w:pPr>
              <w:pStyle w:val="ECVDate"/>
              <w:rPr>
                <w:rFonts w:asciiTheme="majorHAnsi" w:hAnsiTheme="majorHAnsi"/>
                <w:noProof/>
                <w:sz w:val="20"/>
              </w:rPr>
            </w:pPr>
            <w:r w:rsidRPr="00875E35">
              <w:rPr>
                <w:rFonts w:asciiTheme="majorHAnsi" w:hAnsiTheme="majorHAnsi"/>
                <w:noProof/>
                <w:sz w:val="20"/>
                <w:szCs w:val="20"/>
              </w:rPr>
              <w:t>2003</w:t>
            </w:r>
          </w:p>
        </w:tc>
        <w:tc>
          <w:tcPr>
            <w:tcW w:w="6238" w:type="dxa"/>
            <w:shd w:val="clear" w:color="auto" w:fill="auto"/>
          </w:tcPr>
          <w:p w:rsidR="007D214A" w:rsidRPr="00CA27D1" w:rsidRDefault="007D214A" w:rsidP="007D214A">
            <w:pPr>
              <w:pStyle w:val="ECVSubSectionHeading"/>
              <w:rPr>
                <w:rFonts w:asciiTheme="majorHAnsi" w:hAnsiTheme="majorHAnsi"/>
                <w:noProof/>
                <w:szCs w:val="20"/>
              </w:rPr>
            </w:pPr>
            <w:r w:rsidRPr="00CA27D1">
              <w:rPr>
                <w:rFonts w:asciiTheme="majorHAnsi" w:hAnsiTheme="majorHAnsi"/>
                <w:noProof/>
              </w:rPr>
              <w:t>Classical A levels</w:t>
            </w:r>
          </w:p>
        </w:tc>
        <w:tc>
          <w:tcPr>
            <w:tcW w:w="1305" w:type="dxa"/>
            <w:shd w:val="clear" w:color="auto" w:fill="auto"/>
          </w:tcPr>
          <w:p w:rsidR="007D214A" w:rsidRPr="004D69DE" w:rsidRDefault="007D214A" w:rsidP="007D214A">
            <w:pPr>
              <w:pStyle w:val="ECVRightHeading"/>
              <w:rPr>
                <w:rFonts w:asciiTheme="majorHAnsi" w:hAnsiTheme="majorHAnsi"/>
              </w:rPr>
            </w:pPr>
          </w:p>
        </w:tc>
      </w:tr>
      <w:tr w:rsidR="007D214A" w:rsidRPr="005D5F5E">
        <w:trPr>
          <w:cantSplit/>
          <w:trHeight w:val="480"/>
        </w:trPr>
        <w:tc>
          <w:tcPr>
            <w:tcW w:w="2834" w:type="dxa"/>
            <w:vMerge/>
            <w:tcBorders>
              <w:bottom w:val="nil"/>
            </w:tcBorders>
            <w:shd w:val="clear" w:color="auto" w:fill="auto"/>
          </w:tcPr>
          <w:p w:rsidR="007D214A" w:rsidRPr="004D69DE" w:rsidRDefault="007D214A" w:rsidP="007D214A">
            <w:pPr>
              <w:pStyle w:val="ECVComments"/>
              <w:rPr>
                <w:rFonts w:asciiTheme="majorHAnsi" w:hAnsiTheme="majorHAnsi"/>
                <w:noProof/>
              </w:rPr>
            </w:pPr>
          </w:p>
        </w:tc>
        <w:tc>
          <w:tcPr>
            <w:tcW w:w="7543" w:type="dxa"/>
            <w:gridSpan w:val="2"/>
            <w:tcBorders>
              <w:bottom w:val="nil"/>
            </w:tcBorders>
            <w:shd w:val="clear" w:color="auto" w:fill="auto"/>
          </w:tcPr>
          <w:p w:rsidR="007D214A" w:rsidRPr="001B38B8" w:rsidRDefault="007D214A" w:rsidP="007D214A">
            <w:pPr>
              <w:pStyle w:val="ECVSectionBullet"/>
              <w:jc w:val="both"/>
              <w:rPr>
                <w:rFonts w:asciiTheme="majorHAnsi" w:hAnsiTheme="majorHAnsi"/>
                <w:noProof/>
                <w:szCs w:val="22"/>
                <w:lang w:val="it-IT"/>
              </w:rPr>
            </w:pPr>
            <w:r w:rsidRPr="001B38B8">
              <w:rPr>
                <w:rFonts w:asciiTheme="majorHAnsi" w:hAnsiTheme="majorHAnsi"/>
                <w:noProof/>
                <w:szCs w:val="22"/>
                <w:lang w:val="it-IT"/>
              </w:rPr>
              <w:t>Liceo Classico Statale ‘Paolo Sarpi’</w:t>
            </w:r>
          </w:p>
          <w:p w:rsidR="007D214A" w:rsidRPr="001B38B8" w:rsidRDefault="007D214A" w:rsidP="007D214A">
            <w:pPr>
              <w:pStyle w:val="ECVSectionBullet"/>
              <w:jc w:val="both"/>
              <w:rPr>
                <w:rFonts w:asciiTheme="majorHAnsi" w:hAnsiTheme="majorHAnsi"/>
                <w:noProof/>
                <w:szCs w:val="22"/>
                <w:lang w:val="it-IT"/>
              </w:rPr>
            </w:pPr>
            <w:r w:rsidRPr="001B38B8">
              <w:rPr>
                <w:rFonts w:asciiTheme="majorHAnsi" w:hAnsiTheme="majorHAnsi"/>
                <w:noProof/>
                <w:szCs w:val="22"/>
                <w:lang w:val="it-IT"/>
              </w:rPr>
              <w:t>Piazza Rosate, 4 – 24129 Bergamo, Italy</w:t>
            </w:r>
          </w:p>
        </w:tc>
      </w:tr>
    </w:tbl>
    <w:p w:rsidR="009348A2" w:rsidRPr="001B38B8" w:rsidRDefault="009348A2">
      <w:pPr>
        <w:pStyle w:val="ECVText"/>
        <w:rPr>
          <w:rFonts w:asciiTheme="majorHAnsi" w:hAnsiTheme="majorHAnsi"/>
          <w:lang w:val="it-IT"/>
        </w:rPr>
      </w:pPr>
    </w:p>
    <w:p w:rsidR="009348A2" w:rsidRPr="001B38B8" w:rsidRDefault="009348A2">
      <w:pPr>
        <w:pStyle w:val="ECVText"/>
        <w:rPr>
          <w:rFonts w:asciiTheme="majorHAnsi" w:hAnsiTheme="majorHAnsi"/>
          <w:lang w:val="it-IT"/>
        </w:rPr>
      </w:pPr>
    </w:p>
    <w:tbl>
      <w:tblPr>
        <w:tblW w:w="105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6"/>
        <w:gridCol w:w="8647"/>
      </w:tblGrid>
      <w:tr w:rsidR="009348A2" w:rsidRPr="004D69DE">
        <w:trPr>
          <w:trHeight w:val="170"/>
        </w:trPr>
        <w:tc>
          <w:tcPr>
            <w:tcW w:w="1886" w:type="dxa"/>
            <w:tcBorders>
              <w:top w:val="single" w:sz="12" w:space="0" w:color="3EACE2"/>
              <w:left w:val="single" w:sz="12" w:space="0" w:color="3EACE2"/>
              <w:bottom w:val="single" w:sz="12" w:space="0" w:color="3EACE2"/>
              <w:right w:val="single" w:sz="12" w:space="0" w:color="3EACE2"/>
            </w:tcBorders>
            <w:shd w:val="clear" w:color="auto" w:fill="auto"/>
          </w:tcPr>
          <w:p w:rsidR="009348A2" w:rsidRPr="00E03420" w:rsidRDefault="009348A2" w:rsidP="009348A2">
            <w:pPr>
              <w:pStyle w:val="ECVLeftHeading"/>
              <w:jc w:val="left"/>
              <w:rPr>
                <w:rFonts w:asciiTheme="majorHAnsi" w:hAnsiTheme="majorHAnsi"/>
                <w:b/>
                <w:caps w:val="0"/>
                <w:sz w:val="22"/>
              </w:rPr>
            </w:pPr>
            <w:r w:rsidRPr="00E03420">
              <w:rPr>
                <w:rFonts w:asciiTheme="majorHAnsi" w:hAnsiTheme="majorHAnsi"/>
                <w:b/>
                <w:caps w:val="0"/>
                <w:sz w:val="22"/>
              </w:rPr>
              <w:t>PERSONAL SKILLS</w:t>
            </w:r>
          </w:p>
        </w:tc>
        <w:tc>
          <w:tcPr>
            <w:tcW w:w="8647" w:type="dxa"/>
            <w:tcBorders>
              <w:left w:val="single" w:sz="12" w:space="0" w:color="3EACE2"/>
              <w:bottom w:val="single" w:sz="12" w:space="0" w:color="3EACE2"/>
            </w:tcBorders>
            <w:shd w:val="clear" w:color="auto" w:fill="auto"/>
            <w:vAlign w:val="bottom"/>
          </w:tcPr>
          <w:p w:rsidR="009348A2" w:rsidRPr="004D69DE" w:rsidRDefault="009348A2">
            <w:pPr>
              <w:pStyle w:val="ECVBlueBox"/>
              <w:rPr>
                <w:rFonts w:asciiTheme="majorHAnsi" w:hAnsiTheme="majorHAnsi"/>
              </w:rPr>
            </w:pPr>
          </w:p>
        </w:tc>
      </w:tr>
    </w:tbl>
    <w:p w:rsidR="009348A2" w:rsidRPr="004D69DE" w:rsidRDefault="009348A2" w:rsidP="009348A2">
      <w:pPr>
        <w:pStyle w:val="ECVComments"/>
        <w:jc w:val="left"/>
        <w:rPr>
          <w:rFonts w:asciiTheme="majorHAnsi" w:hAnsiTheme="majorHAnsi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9348A2" w:rsidRPr="004D69DE">
        <w:trPr>
          <w:cantSplit/>
          <w:trHeight w:val="255"/>
        </w:trPr>
        <w:tc>
          <w:tcPr>
            <w:tcW w:w="2834" w:type="dxa"/>
            <w:shd w:val="clear" w:color="auto" w:fill="auto"/>
          </w:tcPr>
          <w:p w:rsidR="009348A2" w:rsidRPr="00875E35" w:rsidRDefault="009348A2">
            <w:pPr>
              <w:pStyle w:val="ECVLeftDetails"/>
              <w:rPr>
                <w:rFonts w:asciiTheme="majorHAnsi" w:hAnsiTheme="majorHAnsi"/>
                <w:sz w:val="22"/>
              </w:rPr>
            </w:pPr>
            <w:r w:rsidRPr="00875E35">
              <w:rPr>
                <w:rFonts w:asciiTheme="majorHAnsi" w:hAnsiTheme="majorHAnsi"/>
                <w:sz w:val="22"/>
              </w:rPr>
              <w:t>Mother tongue(s)</w:t>
            </w:r>
          </w:p>
        </w:tc>
        <w:tc>
          <w:tcPr>
            <w:tcW w:w="7542" w:type="dxa"/>
            <w:gridSpan w:val="5"/>
            <w:shd w:val="clear" w:color="auto" w:fill="auto"/>
          </w:tcPr>
          <w:p w:rsidR="009348A2" w:rsidRPr="004D69DE" w:rsidRDefault="009348A2">
            <w:pPr>
              <w:pStyle w:val="ECVSectionDetails"/>
              <w:rPr>
                <w:rFonts w:asciiTheme="majorHAnsi" w:hAnsiTheme="majorHAnsi"/>
                <w:sz w:val="20"/>
              </w:rPr>
            </w:pPr>
            <w:r w:rsidRPr="004D69DE">
              <w:rPr>
                <w:rFonts w:asciiTheme="majorHAnsi" w:hAnsiTheme="majorHAnsi"/>
                <w:sz w:val="20"/>
              </w:rPr>
              <w:t>Italian</w:t>
            </w:r>
          </w:p>
        </w:tc>
      </w:tr>
      <w:tr w:rsidR="009348A2" w:rsidRPr="004D69DE">
        <w:trPr>
          <w:cantSplit/>
          <w:trHeight w:val="340"/>
        </w:trPr>
        <w:tc>
          <w:tcPr>
            <w:tcW w:w="2834" w:type="dxa"/>
            <w:shd w:val="clear" w:color="auto" w:fill="auto"/>
          </w:tcPr>
          <w:p w:rsidR="009348A2" w:rsidRPr="004D69DE" w:rsidRDefault="009348A2">
            <w:pPr>
              <w:pStyle w:val="ECVLeftHeading"/>
              <w:rPr>
                <w:rFonts w:asciiTheme="majorHAnsi" w:hAnsiTheme="majorHAnsi"/>
                <w:sz w:val="20"/>
              </w:rPr>
            </w:pPr>
          </w:p>
        </w:tc>
        <w:tc>
          <w:tcPr>
            <w:tcW w:w="7542" w:type="dxa"/>
            <w:gridSpan w:val="5"/>
            <w:shd w:val="clear" w:color="auto" w:fill="auto"/>
          </w:tcPr>
          <w:p w:rsidR="009348A2" w:rsidRPr="004D69DE" w:rsidRDefault="009348A2">
            <w:pPr>
              <w:pStyle w:val="ECVRightColumn"/>
              <w:rPr>
                <w:rFonts w:asciiTheme="majorHAnsi" w:hAnsiTheme="majorHAnsi"/>
                <w:sz w:val="20"/>
              </w:rPr>
            </w:pPr>
          </w:p>
        </w:tc>
      </w:tr>
      <w:tr w:rsidR="009348A2" w:rsidRPr="004D69DE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9348A2" w:rsidRPr="004D69DE" w:rsidRDefault="009348A2">
            <w:pPr>
              <w:pStyle w:val="ECVLeftDetails"/>
              <w:rPr>
                <w:rFonts w:asciiTheme="majorHAnsi" w:hAnsiTheme="majorHAnsi"/>
                <w:caps/>
                <w:sz w:val="20"/>
              </w:rPr>
            </w:pPr>
            <w:r w:rsidRPr="004D69DE">
              <w:rPr>
                <w:rFonts w:asciiTheme="majorHAnsi" w:hAnsiTheme="majorHAnsi"/>
                <w:sz w:val="20"/>
              </w:rPr>
              <w:t>Other language(s)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Heading"/>
              <w:rPr>
                <w:rFonts w:asciiTheme="majorHAnsi" w:hAnsiTheme="majorHAnsi"/>
                <w:sz w:val="20"/>
              </w:rPr>
            </w:pPr>
            <w:r w:rsidRPr="004D69DE">
              <w:rPr>
                <w:rFonts w:asciiTheme="majorHAnsi" w:hAnsiTheme="majorHAnsi"/>
                <w:sz w:val="20"/>
              </w:rPr>
              <w:t xml:space="preserve">UNDERSTANDING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Heading"/>
              <w:rPr>
                <w:rFonts w:asciiTheme="majorHAnsi" w:hAnsiTheme="majorHAnsi"/>
                <w:sz w:val="20"/>
              </w:rPr>
            </w:pPr>
            <w:r w:rsidRPr="004D69DE">
              <w:rPr>
                <w:rFonts w:asciiTheme="majorHAnsi" w:hAnsiTheme="majorHAnsi"/>
                <w:sz w:val="20"/>
              </w:rPr>
              <w:t xml:space="preserve">SPEAKING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Heading"/>
              <w:rPr>
                <w:rFonts w:asciiTheme="majorHAnsi" w:hAnsiTheme="majorHAnsi"/>
                <w:sz w:val="20"/>
              </w:rPr>
            </w:pPr>
            <w:r w:rsidRPr="004D69DE">
              <w:rPr>
                <w:rFonts w:asciiTheme="majorHAnsi" w:hAnsiTheme="majorHAnsi"/>
                <w:sz w:val="20"/>
              </w:rPr>
              <w:t xml:space="preserve">WRITING </w:t>
            </w:r>
          </w:p>
        </w:tc>
      </w:tr>
      <w:tr w:rsidR="009348A2" w:rsidRPr="004D69DE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9348A2" w:rsidRPr="004D69DE" w:rsidRDefault="009348A2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SubHeading"/>
              <w:rPr>
                <w:rFonts w:asciiTheme="majorHAnsi" w:hAnsiTheme="majorHAnsi"/>
                <w:sz w:val="20"/>
              </w:rPr>
            </w:pPr>
            <w:r w:rsidRPr="004D69DE">
              <w:rPr>
                <w:rFonts w:asciiTheme="majorHAnsi" w:hAnsiTheme="majorHAnsi"/>
                <w:sz w:val="20"/>
              </w:rPr>
              <w:t xml:space="preserve">Listening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SubHeading"/>
              <w:rPr>
                <w:rFonts w:asciiTheme="majorHAnsi" w:hAnsiTheme="majorHAnsi"/>
                <w:sz w:val="20"/>
              </w:rPr>
            </w:pPr>
            <w:r w:rsidRPr="004D69DE">
              <w:rPr>
                <w:rFonts w:asciiTheme="majorHAnsi" w:hAnsiTheme="majorHAnsi"/>
                <w:sz w:val="20"/>
              </w:rPr>
              <w:t xml:space="preserve">Reading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SubHeading"/>
              <w:rPr>
                <w:rFonts w:asciiTheme="majorHAnsi" w:hAnsiTheme="majorHAnsi"/>
                <w:sz w:val="20"/>
              </w:rPr>
            </w:pPr>
            <w:r w:rsidRPr="004D69DE">
              <w:rPr>
                <w:rFonts w:asciiTheme="majorHAnsi" w:hAnsiTheme="majorHAnsi"/>
                <w:sz w:val="20"/>
              </w:rPr>
              <w:t xml:space="preserve">Spoken interaction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SubHeading"/>
              <w:rPr>
                <w:rFonts w:asciiTheme="majorHAnsi" w:hAnsiTheme="majorHAnsi"/>
                <w:sz w:val="20"/>
              </w:rPr>
            </w:pPr>
            <w:r w:rsidRPr="004D69DE">
              <w:rPr>
                <w:rFonts w:asciiTheme="majorHAnsi" w:hAnsiTheme="majorHAnsi"/>
                <w:sz w:val="20"/>
              </w:rPr>
              <w:t xml:space="preserve">Spoken production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RightColumn"/>
              <w:rPr>
                <w:rFonts w:asciiTheme="majorHAnsi" w:hAnsiTheme="majorHAnsi"/>
                <w:sz w:val="20"/>
              </w:rPr>
            </w:pPr>
          </w:p>
        </w:tc>
      </w:tr>
      <w:tr w:rsidR="009348A2" w:rsidRPr="004D69DE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9348A2" w:rsidRPr="004D69DE" w:rsidRDefault="009348A2">
            <w:pPr>
              <w:pStyle w:val="ECVLanguageName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English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Level"/>
              <w:rPr>
                <w:rFonts w:asciiTheme="majorHAnsi" w:hAnsiTheme="majorHAnsi"/>
                <w:caps w:val="0"/>
                <w:sz w:val="20"/>
              </w:rPr>
            </w:pPr>
            <w:r>
              <w:rPr>
                <w:rFonts w:asciiTheme="majorHAnsi" w:hAnsiTheme="majorHAnsi"/>
                <w:caps w:val="0"/>
                <w:sz w:val="20"/>
              </w:rPr>
              <w:t>B1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Level"/>
              <w:rPr>
                <w:rFonts w:asciiTheme="majorHAnsi" w:hAnsiTheme="majorHAnsi"/>
                <w:caps w:val="0"/>
                <w:sz w:val="20"/>
              </w:rPr>
            </w:pPr>
            <w:r>
              <w:rPr>
                <w:rFonts w:asciiTheme="majorHAnsi" w:hAnsiTheme="majorHAnsi"/>
                <w:caps w:val="0"/>
                <w:sz w:val="20"/>
              </w:rPr>
              <w:t>B2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Level"/>
              <w:rPr>
                <w:rFonts w:asciiTheme="majorHAnsi" w:hAnsiTheme="majorHAnsi"/>
                <w:caps w:val="0"/>
                <w:sz w:val="20"/>
              </w:rPr>
            </w:pPr>
            <w:r>
              <w:rPr>
                <w:rFonts w:asciiTheme="majorHAnsi" w:hAnsiTheme="majorHAnsi"/>
                <w:caps w:val="0"/>
                <w:sz w:val="20"/>
              </w:rPr>
              <w:t>B1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Level"/>
              <w:rPr>
                <w:rFonts w:asciiTheme="majorHAnsi" w:hAnsiTheme="majorHAnsi"/>
                <w:caps w:val="0"/>
                <w:sz w:val="20"/>
              </w:rPr>
            </w:pPr>
            <w:r>
              <w:rPr>
                <w:rFonts w:asciiTheme="majorHAnsi" w:hAnsiTheme="majorHAnsi"/>
                <w:caps w:val="0"/>
                <w:sz w:val="20"/>
              </w:rPr>
              <w:t>B1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Level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caps w:val="0"/>
                <w:sz w:val="20"/>
              </w:rPr>
              <w:t>B2</w:t>
            </w:r>
          </w:p>
        </w:tc>
      </w:tr>
      <w:tr w:rsidR="009348A2" w:rsidRPr="004D69DE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9348A2" w:rsidRPr="004D69DE" w:rsidRDefault="009348A2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9348A2" w:rsidRPr="004D69DE" w:rsidRDefault="009348A2">
            <w:pPr>
              <w:pStyle w:val="ECVLanguageCertificate"/>
              <w:rPr>
                <w:rFonts w:asciiTheme="majorHAnsi" w:hAnsiTheme="majorHAnsi"/>
                <w:sz w:val="20"/>
              </w:rPr>
            </w:pPr>
          </w:p>
        </w:tc>
      </w:tr>
      <w:tr w:rsidR="009348A2" w:rsidRPr="004D69DE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9348A2" w:rsidRPr="004D69DE" w:rsidRDefault="009348A2">
            <w:pPr>
              <w:pStyle w:val="ECVLanguageName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German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Level"/>
              <w:rPr>
                <w:rFonts w:asciiTheme="majorHAnsi" w:hAnsiTheme="majorHAnsi"/>
                <w:caps w:val="0"/>
                <w:sz w:val="20"/>
              </w:rPr>
            </w:pPr>
            <w:r>
              <w:rPr>
                <w:rFonts w:asciiTheme="majorHAnsi" w:hAnsiTheme="majorHAnsi"/>
                <w:caps w:val="0"/>
                <w:sz w:val="20"/>
              </w:rPr>
              <w:t>A1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Level"/>
              <w:rPr>
                <w:rFonts w:asciiTheme="majorHAnsi" w:hAnsiTheme="majorHAnsi"/>
                <w:caps w:val="0"/>
                <w:sz w:val="20"/>
              </w:rPr>
            </w:pPr>
            <w:r>
              <w:rPr>
                <w:rFonts w:asciiTheme="majorHAnsi" w:hAnsiTheme="majorHAnsi"/>
                <w:caps w:val="0"/>
                <w:sz w:val="20"/>
              </w:rPr>
              <w:t>A2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Level"/>
              <w:rPr>
                <w:rFonts w:asciiTheme="majorHAnsi" w:hAnsiTheme="majorHAnsi"/>
                <w:caps w:val="0"/>
                <w:sz w:val="20"/>
              </w:rPr>
            </w:pPr>
            <w:r>
              <w:rPr>
                <w:rFonts w:asciiTheme="majorHAnsi" w:hAnsiTheme="majorHAnsi"/>
                <w:caps w:val="0"/>
                <w:sz w:val="20"/>
              </w:rPr>
              <w:t>A1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Level"/>
              <w:rPr>
                <w:rFonts w:asciiTheme="majorHAnsi" w:hAnsiTheme="majorHAnsi"/>
                <w:caps w:val="0"/>
                <w:sz w:val="20"/>
              </w:rPr>
            </w:pPr>
            <w:r>
              <w:rPr>
                <w:rFonts w:asciiTheme="majorHAnsi" w:hAnsiTheme="majorHAnsi"/>
                <w:caps w:val="0"/>
                <w:sz w:val="20"/>
              </w:rPr>
              <w:t>A1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9348A2" w:rsidRPr="004D69DE" w:rsidRDefault="009348A2">
            <w:pPr>
              <w:pStyle w:val="ECVLanguageLevel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caps w:val="0"/>
                <w:sz w:val="20"/>
              </w:rPr>
              <w:t>A1</w:t>
            </w:r>
          </w:p>
        </w:tc>
      </w:tr>
      <w:tr w:rsidR="009348A2" w:rsidRPr="004D69DE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9348A2" w:rsidRPr="004D69DE" w:rsidRDefault="009348A2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9348A2" w:rsidRPr="004D69DE" w:rsidRDefault="009348A2">
            <w:pPr>
              <w:pStyle w:val="ECVLanguageCertificate"/>
              <w:rPr>
                <w:rFonts w:asciiTheme="majorHAnsi" w:hAnsiTheme="majorHAnsi"/>
                <w:sz w:val="20"/>
              </w:rPr>
            </w:pPr>
          </w:p>
        </w:tc>
      </w:tr>
      <w:tr w:rsidR="009348A2" w:rsidRPr="004D69DE">
        <w:trPr>
          <w:cantSplit/>
          <w:trHeight w:val="397"/>
        </w:trPr>
        <w:tc>
          <w:tcPr>
            <w:tcW w:w="2834" w:type="dxa"/>
            <w:shd w:val="clear" w:color="auto" w:fill="auto"/>
          </w:tcPr>
          <w:p w:rsidR="009348A2" w:rsidRPr="004D69DE" w:rsidRDefault="009348A2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7542" w:type="dxa"/>
            <w:gridSpan w:val="5"/>
            <w:shd w:val="clear" w:color="auto" w:fill="auto"/>
            <w:vAlign w:val="bottom"/>
          </w:tcPr>
          <w:p w:rsidR="009348A2" w:rsidRDefault="009348A2">
            <w:pPr>
              <w:pStyle w:val="ECVLanguageExplanation"/>
              <w:rPr>
                <w:rFonts w:asciiTheme="majorHAnsi" w:hAnsiTheme="majorHAnsi"/>
                <w:sz w:val="16"/>
              </w:rPr>
            </w:pPr>
            <w:r w:rsidRPr="007F3300">
              <w:rPr>
                <w:rFonts w:asciiTheme="majorHAnsi" w:hAnsiTheme="majorHAnsi"/>
                <w:sz w:val="16"/>
              </w:rPr>
              <w:t>user - B1/2: Independent user - C1/2 Proficient user</w:t>
            </w:r>
          </w:p>
          <w:p w:rsidR="009348A2" w:rsidRPr="007F3300" w:rsidRDefault="009348A2">
            <w:pPr>
              <w:pStyle w:val="ECVLanguageExplanation"/>
              <w:rPr>
                <w:rFonts w:asciiTheme="majorHAnsi" w:hAnsiTheme="majorHAnsi"/>
                <w:sz w:val="16"/>
              </w:rPr>
            </w:pPr>
            <w:r w:rsidRPr="007F3300">
              <w:rPr>
                <w:rFonts w:asciiTheme="majorHAnsi" w:hAnsiTheme="majorHAnsi"/>
                <w:sz w:val="16"/>
              </w:rPr>
              <w:t>Common European Framework of Reference for Languages</w:t>
            </w:r>
          </w:p>
        </w:tc>
      </w:tr>
    </w:tbl>
    <w:p w:rsidR="009348A2" w:rsidRPr="00900CE6" w:rsidRDefault="009348A2">
      <w:pPr>
        <w:pStyle w:val="ECVText"/>
        <w:rPr>
          <w:rFonts w:asciiTheme="majorHAnsi" w:hAnsiTheme="majorHAnsi"/>
          <w:sz w:val="20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348A2" w:rsidRPr="00900CE6">
        <w:trPr>
          <w:cantSplit/>
          <w:trHeight w:val="991"/>
        </w:trPr>
        <w:tc>
          <w:tcPr>
            <w:tcW w:w="2834" w:type="dxa"/>
            <w:shd w:val="clear" w:color="auto" w:fill="auto"/>
          </w:tcPr>
          <w:p w:rsidR="009348A2" w:rsidRPr="00900CE6" w:rsidRDefault="009348A2">
            <w:pPr>
              <w:pStyle w:val="ECVLeftDetails"/>
              <w:rPr>
                <w:rFonts w:asciiTheme="majorHAnsi" w:hAnsiTheme="majorHAnsi"/>
                <w:sz w:val="20"/>
              </w:rPr>
            </w:pPr>
            <w:r w:rsidRPr="00900CE6">
              <w:rPr>
                <w:rFonts w:asciiTheme="majorHAnsi" w:hAnsiTheme="majorHAnsi"/>
                <w:sz w:val="20"/>
              </w:rPr>
              <w:t>Job-related skills</w:t>
            </w:r>
          </w:p>
        </w:tc>
        <w:tc>
          <w:tcPr>
            <w:tcW w:w="7542" w:type="dxa"/>
            <w:shd w:val="clear" w:color="auto" w:fill="auto"/>
          </w:tcPr>
          <w:p w:rsidR="009348A2" w:rsidRDefault="009348A2" w:rsidP="009348A2">
            <w:pPr>
              <w:pStyle w:val="ECVContactDetails0"/>
              <w:spacing w:line="240" w:lineRule="auto"/>
              <w:rPr>
                <w:rFonts w:asciiTheme="majorHAnsi" w:hAnsiTheme="majorHAnsi"/>
                <w:i/>
                <w:sz w:val="20"/>
                <w:u w:val="single"/>
              </w:rPr>
            </w:pPr>
            <w:r w:rsidRPr="00E41F95">
              <w:rPr>
                <w:rFonts w:asciiTheme="majorHAnsi" w:hAnsiTheme="majorHAnsi"/>
                <w:i/>
                <w:sz w:val="20"/>
                <w:u w:val="single"/>
              </w:rPr>
              <w:t>Particular interest in thyroid and parathyroid surgery</w:t>
            </w:r>
            <w:r w:rsidR="003D5888">
              <w:rPr>
                <w:rFonts w:asciiTheme="majorHAnsi" w:hAnsiTheme="majorHAnsi"/>
                <w:i/>
                <w:sz w:val="20"/>
                <w:u w:val="single"/>
              </w:rPr>
              <w:t xml:space="preserve">: </w:t>
            </w:r>
            <w:r w:rsidR="003D5888">
              <w:t xml:space="preserve"> </w:t>
            </w:r>
            <w:r w:rsidR="003D5888" w:rsidRPr="003D5888">
              <w:rPr>
                <w:rFonts w:asciiTheme="majorHAnsi" w:hAnsiTheme="majorHAnsi"/>
                <w:i/>
                <w:sz w:val="20"/>
                <w:u w:val="single"/>
              </w:rPr>
              <w:t xml:space="preserve">since the attainment of the specialty in ENT, I have carried out professional experiences </w:t>
            </w:r>
            <w:r w:rsidR="003D5888">
              <w:rPr>
                <w:rFonts w:asciiTheme="majorHAnsi" w:hAnsiTheme="majorHAnsi"/>
                <w:i/>
                <w:sz w:val="20"/>
                <w:u w:val="single"/>
              </w:rPr>
              <w:t>in the field of thyroid surgery</w:t>
            </w:r>
            <w:r w:rsidR="003D5888">
              <w:rPr>
                <w:rFonts w:asciiTheme="majorHAnsi" w:hAnsiTheme="majorHAnsi"/>
                <w:i/>
                <w:sz w:val="20"/>
                <w:u w:val="single"/>
              </w:rPr>
              <w:t xml:space="preserve"> at</w:t>
            </w:r>
            <w:r w:rsidR="003D5888" w:rsidRPr="003D5888">
              <w:rPr>
                <w:rFonts w:asciiTheme="majorHAnsi" w:hAnsiTheme="majorHAnsi"/>
                <w:i/>
                <w:sz w:val="20"/>
                <w:u w:val="single"/>
              </w:rPr>
              <w:t xml:space="preserve"> the most qualified </w:t>
            </w:r>
            <w:r w:rsidR="003D5888">
              <w:rPr>
                <w:rFonts w:asciiTheme="majorHAnsi" w:hAnsiTheme="majorHAnsi"/>
                <w:i/>
                <w:sz w:val="20"/>
                <w:u w:val="single"/>
              </w:rPr>
              <w:t>Hospital</w:t>
            </w:r>
            <w:r w:rsidR="003D5888" w:rsidRPr="003D5888">
              <w:rPr>
                <w:rFonts w:asciiTheme="majorHAnsi" w:hAnsiTheme="majorHAnsi"/>
                <w:i/>
                <w:sz w:val="20"/>
                <w:u w:val="single"/>
              </w:rPr>
              <w:t xml:space="preserve"> in the world</w:t>
            </w:r>
            <w:r w:rsidR="003D5888">
              <w:rPr>
                <w:rFonts w:asciiTheme="majorHAnsi" w:hAnsiTheme="majorHAnsi"/>
                <w:i/>
                <w:sz w:val="20"/>
                <w:u w:val="single"/>
              </w:rPr>
              <w:t>.</w:t>
            </w:r>
          </w:p>
          <w:p w:rsidR="003D5888" w:rsidRPr="00E41F95" w:rsidRDefault="003D5888" w:rsidP="009348A2">
            <w:pPr>
              <w:pStyle w:val="ECVContactDetails0"/>
              <w:spacing w:line="240" w:lineRule="auto"/>
              <w:rPr>
                <w:rFonts w:asciiTheme="majorHAnsi" w:hAnsiTheme="majorHAnsi"/>
                <w:i/>
                <w:sz w:val="20"/>
                <w:u w:val="single"/>
              </w:rPr>
            </w:pPr>
          </w:p>
          <w:p w:rsidR="003D5888" w:rsidRPr="00E41F95" w:rsidRDefault="003D5888" w:rsidP="003D5888">
            <w:pPr>
              <w:pStyle w:val="ECVContactDetails0"/>
              <w:spacing w:line="240" w:lineRule="auto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Ten</w:t>
            </w:r>
            <w:r w:rsidRPr="00E41F95">
              <w:rPr>
                <w:rFonts w:asciiTheme="majorHAnsi" w:hAnsiTheme="majorHAnsi"/>
                <w:sz w:val="20"/>
              </w:rPr>
              <w:t xml:space="preserve"> </w:t>
            </w:r>
            <w:proofErr w:type="spellStart"/>
            <w:r w:rsidRPr="00E41F95">
              <w:rPr>
                <w:rFonts w:asciiTheme="majorHAnsi" w:hAnsiTheme="majorHAnsi"/>
                <w:sz w:val="20"/>
              </w:rPr>
              <w:t>years experience</w:t>
            </w:r>
            <w:proofErr w:type="spellEnd"/>
            <w:r w:rsidRPr="00E41F95">
              <w:rPr>
                <w:rFonts w:asciiTheme="majorHAnsi" w:hAnsiTheme="majorHAnsi"/>
                <w:sz w:val="20"/>
              </w:rPr>
              <w:t xml:space="preserve"> in clinical management of patient affected by laryngeal disease, particularly laryngeal cancer</w:t>
            </w:r>
            <w:r>
              <w:rPr>
                <w:rFonts w:asciiTheme="majorHAnsi" w:hAnsiTheme="majorHAnsi"/>
                <w:sz w:val="20"/>
              </w:rPr>
              <w:t>.</w:t>
            </w:r>
          </w:p>
          <w:p w:rsidR="009348A2" w:rsidRPr="00E41F95" w:rsidRDefault="009348A2" w:rsidP="009348A2">
            <w:pPr>
              <w:pStyle w:val="ECVContactDetails0"/>
              <w:spacing w:line="240" w:lineRule="auto"/>
              <w:rPr>
                <w:rFonts w:asciiTheme="majorHAnsi" w:hAnsiTheme="majorHAnsi"/>
                <w:sz w:val="20"/>
              </w:rPr>
            </w:pPr>
          </w:p>
          <w:p w:rsidR="009348A2" w:rsidRPr="00875E35" w:rsidRDefault="009348A2" w:rsidP="009348A2">
            <w:pPr>
              <w:pStyle w:val="ECVContactDetails0"/>
              <w:spacing w:line="240" w:lineRule="auto"/>
              <w:rPr>
                <w:rFonts w:asciiTheme="majorHAnsi" w:hAnsiTheme="majorHAnsi"/>
                <w:sz w:val="20"/>
              </w:rPr>
            </w:pPr>
            <w:r w:rsidRPr="00E41F95">
              <w:rPr>
                <w:rFonts w:asciiTheme="majorHAnsi" w:hAnsiTheme="majorHAnsi"/>
                <w:sz w:val="20"/>
              </w:rPr>
              <w:t xml:space="preserve"> </w:t>
            </w:r>
            <w:proofErr w:type="spellStart"/>
            <w:r w:rsidRPr="00875E35">
              <w:rPr>
                <w:rFonts w:asciiTheme="majorHAnsi" w:hAnsiTheme="majorHAnsi"/>
                <w:sz w:val="20"/>
              </w:rPr>
              <w:t>Surgicall</w:t>
            </w:r>
            <w:proofErr w:type="spellEnd"/>
            <w:r w:rsidRPr="00875E35">
              <w:rPr>
                <w:rFonts w:asciiTheme="majorHAnsi" w:hAnsiTheme="majorHAnsi"/>
                <w:sz w:val="20"/>
              </w:rPr>
              <w:t xml:space="preserve"> skill</w:t>
            </w:r>
            <w:r>
              <w:rPr>
                <w:rFonts w:asciiTheme="majorHAnsi" w:hAnsiTheme="majorHAnsi"/>
                <w:sz w:val="20"/>
              </w:rPr>
              <w:t>:</w:t>
            </w:r>
          </w:p>
          <w:p w:rsidR="009348A2" w:rsidRDefault="009348A2" w:rsidP="009348A2">
            <w:pPr>
              <w:pStyle w:val="ECVContactDetails0"/>
              <w:numPr>
                <w:ilvl w:val="0"/>
                <w:numId w:val="5"/>
              </w:numPr>
              <w:spacing w:line="240" w:lineRule="auto"/>
              <w:rPr>
                <w:rFonts w:asciiTheme="majorHAnsi" w:hAnsiTheme="majorHAnsi"/>
                <w:sz w:val="20"/>
              </w:rPr>
            </w:pPr>
            <w:r w:rsidRPr="00E41F95">
              <w:rPr>
                <w:rFonts w:asciiTheme="majorHAnsi" w:hAnsiTheme="majorHAnsi"/>
                <w:sz w:val="20"/>
                <w:u w:val="single"/>
              </w:rPr>
              <w:t>Neck surgery</w:t>
            </w:r>
            <w:r w:rsidRPr="00E41F95">
              <w:rPr>
                <w:rFonts w:asciiTheme="majorHAnsi" w:hAnsiTheme="majorHAnsi"/>
                <w:sz w:val="20"/>
              </w:rPr>
              <w:t xml:space="preserve">: </w:t>
            </w:r>
            <w:r w:rsidR="003D5888">
              <w:rPr>
                <w:rFonts w:asciiTheme="majorHAnsi" w:hAnsiTheme="majorHAnsi"/>
                <w:sz w:val="20"/>
              </w:rPr>
              <w:t xml:space="preserve">oncological neck surgery </w:t>
            </w:r>
            <w:r w:rsidR="00417B70">
              <w:rPr>
                <w:rFonts w:asciiTheme="majorHAnsi" w:hAnsiTheme="majorHAnsi"/>
                <w:sz w:val="20"/>
              </w:rPr>
              <w:t>and</w:t>
            </w:r>
            <w:r w:rsidR="003D5888">
              <w:rPr>
                <w:rFonts w:asciiTheme="majorHAnsi" w:hAnsiTheme="majorHAnsi"/>
                <w:sz w:val="20"/>
              </w:rPr>
              <w:t xml:space="preserve"> surgery for beni</w:t>
            </w:r>
            <w:r w:rsidR="00417B70">
              <w:rPr>
                <w:rFonts w:asciiTheme="majorHAnsi" w:hAnsiTheme="majorHAnsi"/>
                <w:sz w:val="20"/>
              </w:rPr>
              <w:t>gn lesions</w:t>
            </w:r>
          </w:p>
          <w:p w:rsidR="003D5888" w:rsidRPr="00E41F95" w:rsidRDefault="003D5888" w:rsidP="009348A2">
            <w:pPr>
              <w:pStyle w:val="ECVContactDetails0"/>
              <w:numPr>
                <w:ilvl w:val="0"/>
                <w:numId w:val="5"/>
              </w:numPr>
              <w:spacing w:line="240" w:lineRule="auto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  <w:u w:val="single"/>
              </w:rPr>
              <w:t>MLSD</w:t>
            </w:r>
            <w:r w:rsidRPr="003D5888">
              <w:rPr>
                <w:rFonts w:asciiTheme="majorHAnsi" w:hAnsiTheme="majorHAnsi"/>
                <w:sz w:val="20"/>
              </w:rPr>
              <w:t>:</w:t>
            </w:r>
            <w:r>
              <w:rPr>
                <w:rFonts w:asciiTheme="majorHAnsi" w:hAnsiTheme="majorHAnsi"/>
                <w:sz w:val="20"/>
              </w:rPr>
              <w:t xml:space="preserve"> </w:t>
            </w:r>
            <w:r w:rsidR="00417B70">
              <w:rPr>
                <w:rFonts w:asciiTheme="majorHAnsi" w:hAnsiTheme="majorHAnsi"/>
                <w:sz w:val="20"/>
              </w:rPr>
              <w:t xml:space="preserve">all type of cordectomies; </w:t>
            </w:r>
            <w:proofErr w:type="spellStart"/>
            <w:r w:rsidR="00417B70">
              <w:rPr>
                <w:rFonts w:asciiTheme="majorHAnsi" w:hAnsiTheme="majorHAnsi"/>
                <w:sz w:val="20"/>
              </w:rPr>
              <w:t>phonosurgery</w:t>
            </w:r>
            <w:proofErr w:type="spellEnd"/>
          </w:p>
          <w:p w:rsidR="009348A2" w:rsidRPr="00E41F95" w:rsidRDefault="009348A2" w:rsidP="009348A2">
            <w:pPr>
              <w:pStyle w:val="ECVContactDetails0"/>
              <w:numPr>
                <w:ilvl w:val="0"/>
                <w:numId w:val="5"/>
              </w:numPr>
              <w:spacing w:line="240" w:lineRule="auto"/>
              <w:rPr>
                <w:rFonts w:asciiTheme="majorHAnsi" w:hAnsiTheme="majorHAnsi"/>
                <w:sz w:val="20"/>
              </w:rPr>
            </w:pPr>
            <w:r w:rsidRPr="00E41F95">
              <w:rPr>
                <w:rFonts w:asciiTheme="majorHAnsi" w:hAnsiTheme="majorHAnsi"/>
                <w:sz w:val="20"/>
                <w:u w:val="single"/>
              </w:rPr>
              <w:t>Endoscopic nasal surgery</w:t>
            </w:r>
            <w:r w:rsidRPr="00E41F95">
              <w:rPr>
                <w:rFonts w:asciiTheme="majorHAnsi" w:hAnsiTheme="majorHAnsi"/>
                <w:sz w:val="20"/>
              </w:rPr>
              <w:t xml:space="preserve">:  </w:t>
            </w:r>
            <w:r w:rsidR="003D5888">
              <w:rPr>
                <w:rFonts w:asciiTheme="majorHAnsi" w:hAnsiTheme="majorHAnsi"/>
                <w:sz w:val="20"/>
              </w:rPr>
              <w:t>FESS</w:t>
            </w:r>
          </w:p>
          <w:p w:rsidR="009348A2" w:rsidRPr="00E41F95" w:rsidRDefault="009348A2" w:rsidP="009348A2">
            <w:pPr>
              <w:pStyle w:val="ECVContactDetails0"/>
              <w:numPr>
                <w:ilvl w:val="0"/>
                <w:numId w:val="5"/>
              </w:numPr>
              <w:spacing w:line="240" w:lineRule="auto"/>
              <w:rPr>
                <w:rFonts w:asciiTheme="majorHAnsi" w:hAnsiTheme="majorHAnsi"/>
                <w:sz w:val="20"/>
              </w:rPr>
            </w:pPr>
            <w:r w:rsidRPr="00E41F95">
              <w:rPr>
                <w:rFonts w:asciiTheme="majorHAnsi" w:hAnsiTheme="majorHAnsi"/>
                <w:sz w:val="20"/>
                <w:u w:val="single"/>
              </w:rPr>
              <w:t>Otologic surgery</w:t>
            </w:r>
            <w:r w:rsidRPr="00E41F95">
              <w:rPr>
                <w:rFonts w:asciiTheme="majorHAnsi" w:hAnsiTheme="majorHAnsi"/>
                <w:sz w:val="20"/>
              </w:rPr>
              <w:t>: basic procedures like approach to the mastoid</w:t>
            </w:r>
          </w:p>
          <w:p w:rsidR="009348A2" w:rsidRPr="005F5C39" w:rsidRDefault="009348A2" w:rsidP="009348A2">
            <w:pPr>
              <w:pStyle w:val="ECVSectionBullet"/>
              <w:rPr>
                <w:rFonts w:asciiTheme="majorHAnsi" w:hAnsiTheme="majorHAnsi"/>
              </w:rPr>
            </w:pPr>
          </w:p>
        </w:tc>
      </w:tr>
    </w:tbl>
    <w:p w:rsidR="009348A2" w:rsidRPr="00900CE6" w:rsidRDefault="009348A2">
      <w:pPr>
        <w:pStyle w:val="ECVText"/>
        <w:rPr>
          <w:rFonts w:asciiTheme="majorHAnsi" w:hAnsiTheme="majorHAnsi"/>
          <w:sz w:val="20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348A2" w:rsidRPr="00900CE6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9348A2" w:rsidRPr="00900CE6" w:rsidRDefault="009348A2">
            <w:pPr>
              <w:pStyle w:val="ECVLeftDetails"/>
              <w:rPr>
                <w:rFonts w:asciiTheme="majorHAnsi" w:hAnsiTheme="majorHAnsi"/>
                <w:sz w:val="20"/>
              </w:rPr>
            </w:pPr>
            <w:r w:rsidRPr="00900CE6">
              <w:rPr>
                <w:rFonts w:asciiTheme="majorHAnsi" w:hAnsiTheme="majorHAnsi"/>
                <w:sz w:val="20"/>
              </w:rPr>
              <w:t>Computer skills</w:t>
            </w:r>
          </w:p>
        </w:tc>
        <w:tc>
          <w:tcPr>
            <w:tcW w:w="7542" w:type="dxa"/>
            <w:shd w:val="clear" w:color="auto" w:fill="auto"/>
          </w:tcPr>
          <w:p w:rsidR="009348A2" w:rsidRPr="005F5C39" w:rsidRDefault="009348A2">
            <w:pPr>
              <w:pStyle w:val="ECVSectionBulle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5F5C39">
              <w:rPr>
                <w:rFonts w:asciiTheme="majorHAnsi" w:hAnsiTheme="majorHAnsi"/>
              </w:rPr>
              <w:t>good command of Microsoft Office™ tools</w:t>
            </w:r>
          </w:p>
        </w:tc>
      </w:tr>
    </w:tbl>
    <w:p w:rsidR="00495128" w:rsidRDefault="00495128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348A2" w:rsidRPr="00900CE6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9348A2" w:rsidRPr="00900CE6" w:rsidRDefault="009348A2">
            <w:pPr>
              <w:pStyle w:val="ECVLeftDetails"/>
              <w:rPr>
                <w:rFonts w:asciiTheme="majorHAnsi" w:hAnsiTheme="majorHAnsi"/>
                <w:sz w:val="20"/>
              </w:rPr>
            </w:pPr>
            <w:r w:rsidRPr="00900CE6">
              <w:rPr>
                <w:rFonts w:asciiTheme="majorHAnsi" w:hAnsiTheme="majorHAnsi"/>
                <w:sz w:val="20"/>
              </w:rPr>
              <w:t>Driving licence</w:t>
            </w:r>
          </w:p>
        </w:tc>
        <w:tc>
          <w:tcPr>
            <w:tcW w:w="7542" w:type="dxa"/>
            <w:shd w:val="clear" w:color="auto" w:fill="auto"/>
          </w:tcPr>
          <w:p w:rsidR="009348A2" w:rsidRDefault="009348A2">
            <w:pPr>
              <w:pStyle w:val="ECVSectionBulle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5F5C39">
              <w:rPr>
                <w:rFonts w:asciiTheme="majorHAnsi" w:hAnsiTheme="majorHAnsi"/>
              </w:rPr>
              <w:t>A, B</w:t>
            </w:r>
          </w:p>
          <w:p w:rsidR="00495128" w:rsidRDefault="00495128" w:rsidP="00495128">
            <w:pPr>
              <w:pStyle w:val="ECVSectionBullet"/>
              <w:rPr>
                <w:rFonts w:asciiTheme="majorHAnsi" w:hAnsiTheme="majorHAnsi"/>
              </w:rPr>
            </w:pPr>
          </w:p>
          <w:p w:rsidR="00495128" w:rsidRDefault="00495128" w:rsidP="00495128">
            <w:pPr>
              <w:pStyle w:val="ECVSectionBullet"/>
              <w:rPr>
                <w:rFonts w:asciiTheme="majorHAnsi" w:hAnsiTheme="majorHAnsi"/>
              </w:rPr>
            </w:pPr>
          </w:p>
          <w:p w:rsidR="00495128" w:rsidRPr="005F5C39" w:rsidRDefault="00495128" w:rsidP="00495128">
            <w:pPr>
              <w:pStyle w:val="ECVSectionBullet"/>
              <w:ind w:left="113"/>
              <w:rPr>
                <w:rFonts w:asciiTheme="majorHAnsi" w:hAnsiTheme="majorHAnsi"/>
              </w:rPr>
            </w:pPr>
          </w:p>
        </w:tc>
      </w:tr>
    </w:tbl>
    <w:p w:rsidR="000F5C1B" w:rsidRDefault="000F5C1B">
      <w:r>
        <w:rPr>
          <w:caps/>
        </w:rPr>
        <w:br w:type="page"/>
      </w:r>
    </w:p>
    <w:tbl>
      <w:tblPr>
        <w:tblW w:w="105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71"/>
        <w:gridCol w:w="6662"/>
      </w:tblGrid>
      <w:tr w:rsidR="009348A2" w:rsidRPr="00900CE6">
        <w:trPr>
          <w:cantSplit/>
          <w:trHeight w:val="170"/>
        </w:trPr>
        <w:tc>
          <w:tcPr>
            <w:tcW w:w="3871" w:type="dxa"/>
            <w:tcBorders>
              <w:top w:val="single" w:sz="12" w:space="0" w:color="3EACE2"/>
              <w:left w:val="single" w:sz="12" w:space="0" w:color="3EACE2"/>
              <w:bottom w:val="single" w:sz="12" w:space="0" w:color="3EACE2"/>
              <w:right w:val="single" w:sz="12" w:space="0" w:color="3EACE2"/>
            </w:tcBorders>
            <w:shd w:val="clear" w:color="auto" w:fill="auto"/>
          </w:tcPr>
          <w:p w:rsidR="009348A2" w:rsidRPr="00E03420" w:rsidRDefault="009348A2" w:rsidP="009348A2">
            <w:pPr>
              <w:pStyle w:val="ECVLeftHeading"/>
              <w:jc w:val="left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caps w:val="0"/>
                <w:sz w:val="22"/>
              </w:rPr>
              <w:lastRenderedPageBreak/>
              <w:t>COMPENDIUM OF SCIENTIFIC ACTIVITY</w:t>
            </w:r>
          </w:p>
        </w:tc>
        <w:tc>
          <w:tcPr>
            <w:tcW w:w="6662" w:type="dxa"/>
            <w:tcBorders>
              <w:left w:val="single" w:sz="12" w:space="0" w:color="3EACE2"/>
              <w:bottom w:val="single" w:sz="12" w:space="0" w:color="3EACE2"/>
            </w:tcBorders>
            <w:shd w:val="clear" w:color="auto" w:fill="auto"/>
            <w:vAlign w:val="bottom"/>
          </w:tcPr>
          <w:p w:rsidR="009348A2" w:rsidRPr="000223D8" w:rsidRDefault="009348A2">
            <w:pPr>
              <w:pStyle w:val="ECVBlueBox"/>
              <w:rPr>
                <w:rFonts w:asciiTheme="majorHAnsi" w:hAnsiTheme="majorHAnsi"/>
                <w:color w:val="FF0000"/>
                <w:sz w:val="20"/>
              </w:rPr>
            </w:pPr>
          </w:p>
        </w:tc>
      </w:tr>
    </w:tbl>
    <w:p w:rsidR="009348A2" w:rsidRDefault="009348A2">
      <w:pPr>
        <w:pStyle w:val="ECVText"/>
        <w:rPr>
          <w:rFonts w:asciiTheme="majorHAnsi" w:hAnsiTheme="majorHAnsi"/>
          <w:sz w:val="20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348A2" w:rsidRPr="00900CE6">
        <w:trPr>
          <w:cantSplit/>
          <w:trHeight w:val="285"/>
        </w:trPr>
        <w:tc>
          <w:tcPr>
            <w:tcW w:w="2834" w:type="dxa"/>
            <w:shd w:val="clear" w:color="auto" w:fill="auto"/>
          </w:tcPr>
          <w:p w:rsidR="009348A2" w:rsidRPr="00900CE6" w:rsidRDefault="009348A2" w:rsidP="009348A2">
            <w:pPr>
              <w:pStyle w:val="ECVLeftDetails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Memberships</w:t>
            </w:r>
          </w:p>
        </w:tc>
        <w:tc>
          <w:tcPr>
            <w:tcW w:w="7542" w:type="dxa"/>
            <w:shd w:val="clear" w:color="auto" w:fill="auto"/>
          </w:tcPr>
          <w:p w:rsidR="009348A2" w:rsidRPr="005F5C39" w:rsidRDefault="009348A2" w:rsidP="009348A2">
            <w:pPr>
              <w:pStyle w:val="ECVSectionBullet"/>
              <w:rPr>
                <w:rFonts w:asciiTheme="majorHAnsi" w:hAnsiTheme="majorHAnsi"/>
              </w:rPr>
            </w:pPr>
            <w:r w:rsidRPr="005F5C39">
              <w:rPr>
                <w:rFonts w:asciiTheme="majorHAnsi" w:hAnsiTheme="majorHAnsi"/>
              </w:rPr>
              <w:t xml:space="preserve">Member of </w:t>
            </w:r>
            <w:r w:rsidR="00417B70">
              <w:rPr>
                <w:rFonts w:asciiTheme="majorHAnsi" w:hAnsiTheme="majorHAnsi"/>
              </w:rPr>
              <w:t>Italian Society of ENT</w:t>
            </w:r>
          </w:p>
        </w:tc>
      </w:tr>
      <w:tr w:rsidR="009348A2" w:rsidRPr="00900CE6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9348A2" w:rsidRPr="00900CE6" w:rsidRDefault="009348A2" w:rsidP="009348A2">
            <w:pPr>
              <w:pStyle w:val="ECVLeftDetails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Publications</w:t>
            </w:r>
          </w:p>
        </w:tc>
        <w:tc>
          <w:tcPr>
            <w:tcW w:w="7542" w:type="dxa"/>
            <w:shd w:val="clear" w:color="auto" w:fill="auto"/>
          </w:tcPr>
          <w:p w:rsidR="009348A2" w:rsidRPr="009C3680" w:rsidRDefault="00E35EAA" w:rsidP="009348A2">
            <w:pPr>
              <w:pStyle w:val="ECVSectionBulle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8 </w:t>
            </w:r>
            <w:r w:rsidR="009348A2" w:rsidRPr="009C3680">
              <w:rPr>
                <w:rFonts w:asciiTheme="majorHAnsi" w:hAnsiTheme="majorHAnsi"/>
              </w:rPr>
              <w:t>reports published in international journals;</w:t>
            </w:r>
          </w:p>
          <w:p w:rsidR="009348A2" w:rsidRPr="009C3680" w:rsidRDefault="009348A2" w:rsidP="009348A2">
            <w:pPr>
              <w:pStyle w:val="ECVSectionBullet"/>
              <w:rPr>
                <w:rFonts w:asciiTheme="majorHAnsi" w:hAnsiTheme="majorHAnsi"/>
              </w:rPr>
            </w:pPr>
            <w:proofErr w:type="gramStart"/>
            <w:r w:rsidRPr="009C3680">
              <w:rPr>
                <w:rFonts w:asciiTheme="majorHAnsi" w:hAnsiTheme="majorHAnsi"/>
              </w:rPr>
              <w:t>2 chapter</w:t>
            </w:r>
            <w:proofErr w:type="gramEnd"/>
            <w:r w:rsidRPr="009C3680">
              <w:rPr>
                <w:rFonts w:asciiTheme="majorHAnsi" w:hAnsiTheme="majorHAnsi"/>
              </w:rPr>
              <w:t xml:space="preserve"> book;</w:t>
            </w:r>
          </w:p>
          <w:p w:rsidR="009348A2" w:rsidRPr="009C3680" w:rsidRDefault="00FB134F" w:rsidP="009348A2">
            <w:pPr>
              <w:pStyle w:val="ECVSectionBulle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</w:t>
            </w:r>
            <w:r w:rsidR="009348A2" w:rsidRPr="009C3680">
              <w:rPr>
                <w:rFonts w:asciiTheme="majorHAnsi" w:hAnsiTheme="majorHAnsi"/>
              </w:rPr>
              <w:t xml:space="preserve"> free papers presented at National or International Conferences</w:t>
            </w:r>
          </w:p>
        </w:tc>
      </w:tr>
      <w:tr w:rsidR="009348A2" w:rsidRPr="00900CE6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9348A2" w:rsidRPr="00900CE6" w:rsidRDefault="009348A2" w:rsidP="009348A2">
            <w:pPr>
              <w:pStyle w:val="ECVLeftDetails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Oral Presentations</w:t>
            </w:r>
          </w:p>
        </w:tc>
        <w:tc>
          <w:tcPr>
            <w:tcW w:w="7542" w:type="dxa"/>
            <w:shd w:val="clear" w:color="auto" w:fill="auto"/>
          </w:tcPr>
          <w:p w:rsidR="009348A2" w:rsidRPr="005F5C39" w:rsidRDefault="00E35EAA" w:rsidP="009348A2">
            <w:pPr>
              <w:pStyle w:val="ECVSectionBulle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6 </w:t>
            </w:r>
            <w:r w:rsidR="009348A2" w:rsidRPr="005F5C39">
              <w:rPr>
                <w:rFonts w:asciiTheme="majorHAnsi" w:hAnsiTheme="majorHAnsi"/>
              </w:rPr>
              <w:t>oral presentation in National Meeting</w:t>
            </w:r>
          </w:p>
        </w:tc>
      </w:tr>
      <w:tr w:rsidR="009348A2" w:rsidRPr="00900CE6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9348A2" w:rsidRPr="00900CE6" w:rsidRDefault="009348A2" w:rsidP="009348A2">
            <w:pPr>
              <w:pStyle w:val="ECVLeftDetails"/>
              <w:rPr>
                <w:rFonts w:asciiTheme="majorHAnsi" w:hAnsiTheme="majorHAnsi"/>
                <w:sz w:val="20"/>
              </w:rPr>
            </w:pPr>
            <w:r w:rsidRPr="00900CE6">
              <w:rPr>
                <w:rFonts w:asciiTheme="majorHAnsi" w:hAnsiTheme="majorHAnsi"/>
                <w:sz w:val="20"/>
              </w:rPr>
              <w:t>Conferences</w:t>
            </w:r>
          </w:p>
        </w:tc>
        <w:tc>
          <w:tcPr>
            <w:tcW w:w="7542" w:type="dxa"/>
            <w:shd w:val="clear" w:color="auto" w:fill="auto"/>
          </w:tcPr>
          <w:p w:rsidR="009348A2" w:rsidRPr="005F5C39" w:rsidRDefault="009348A2" w:rsidP="009348A2">
            <w:pPr>
              <w:pStyle w:val="ECVSectionBulle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13 </w:t>
            </w:r>
            <w:r w:rsidRPr="005F5C39">
              <w:rPr>
                <w:rFonts w:asciiTheme="majorHAnsi" w:hAnsiTheme="majorHAnsi"/>
              </w:rPr>
              <w:t>National and International Meeting or dissection Course</w:t>
            </w:r>
          </w:p>
        </w:tc>
      </w:tr>
    </w:tbl>
    <w:p w:rsidR="009348A2" w:rsidRPr="001B38B8" w:rsidRDefault="009348A2" w:rsidP="009348A2">
      <w:pPr>
        <w:pStyle w:val="CVNormal"/>
        <w:ind w:left="0" w:right="281"/>
        <w:jc w:val="both"/>
        <w:rPr>
          <w:rFonts w:asciiTheme="majorHAnsi" w:hAnsiTheme="majorHAnsi"/>
          <w:b/>
          <w:u w:val="single"/>
          <w:lang w:val="en-US"/>
        </w:rPr>
      </w:pPr>
    </w:p>
    <w:p w:rsidR="009348A2" w:rsidRPr="001B38B8" w:rsidRDefault="009348A2" w:rsidP="009348A2">
      <w:pPr>
        <w:pStyle w:val="CVNormal"/>
        <w:ind w:left="0" w:right="281"/>
        <w:jc w:val="both"/>
        <w:rPr>
          <w:rFonts w:asciiTheme="majorHAnsi" w:hAnsiTheme="majorHAnsi"/>
          <w:b/>
          <w:u w:val="single"/>
          <w:lang w:val="en-US"/>
        </w:rPr>
      </w:pPr>
    </w:p>
    <w:p w:rsidR="009348A2" w:rsidRPr="001B38B8" w:rsidRDefault="009348A2" w:rsidP="009348A2">
      <w:pPr>
        <w:pStyle w:val="CVNormal"/>
        <w:ind w:left="426" w:right="281"/>
        <w:jc w:val="both"/>
        <w:rPr>
          <w:rFonts w:asciiTheme="majorHAnsi" w:hAnsiTheme="majorHAnsi"/>
          <w:b/>
          <w:u w:val="single"/>
          <w:lang w:val="en-US"/>
        </w:rPr>
      </w:pPr>
      <w:r w:rsidRPr="001B38B8">
        <w:rPr>
          <w:rFonts w:asciiTheme="majorHAnsi" w:hAnsiTheme="majorHAnsi"/>
          <w:b/>
          <w:u w:val="single"/>
          <w:lang w:val="en-US"/>
        </w:rPr>
        <w:t>List of reports published in International Journals</w:t>
      </w:r>
    </w:p>
    <w:p w:rsidR="009348A2" w:rsidRPr="001B38B8" w:rsidRDefault="009348A2" w:rsidP="009348A2">
      <w:pPr>
        <w:pStyle w:val="CVNormal"/>
        <w:ind w:left="426" w:right="281"/>
        <w:jc w:val="both"/>
        <w:rPr>
          <w:rFonts w:asciiTheme="majorHAnsi" w:hAnsiTheme="majorHAnsi"/>
          <w:u w:val="single"/>
          <w:lang w:val="en-US"/>
        </w:rPr>
      </w:pPr>
    </w:p>
    <w:p w:rsidR="009348A2" w:rsidRPr="004C0D0A" w:rsidRDefault="001016FB" w:rsidP="009348A2">
      <w:pPr>
        <w:pStyle w:val="CVNormal"/>
        <w:numPr>
          <w:ilvl w:val="0"/>
          <w:numId w:val="9"/>
        </w:numPr>
        <w:ind w:left="709" w:right="281" w:hanging="283"/>
        <w:jc w:val="both"/>
        <w:rPr>
          <w:rFonts w:asciiTheme="majorHAnsi" w:hAnsiTheme="majorHAnsi" w:cs="Arial"/>
          <w:szCs w:val="22"/>
          <w:u w:color="262626"/>
          <w:lang w:eastAsia="it-IT"/>
        </w:rPr>
      </w:pPr>
      <w:hyperlink r:id="rId14" w:history="1"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 xml:space="preserve">Bolzoni </w:t>
        </w:r>
        <w:proofErr w:type="spellStart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>Villaret</w:t>
        </w:r>
        <w:proofErr w:type="spellEnd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 xml:space="preserve"> A</w:t>
        </w:r>
      </w:hyperlink>
      <w:r w:rsidR="009348A2" w:rsidRPr="004C0D0A">
        <w:rPr>
          <w:rFonts w:asciiTheme="majorHAnsi" w:hAnsiTheme="majorHAnsi"/>
          <w:b/>
          <w:u w:color="262626"/>
          <w:lang w:eastAsia="it-IT"/>
        </w:rPr>
        <w:t xml:space="preserve">, </w:t>
      </w:r>
      <w:hyperlink r:id="rId15" w:history="1">
        <w:r w:rsidR="009348A2" w:rsidRPr="004C0D0A">
          <w:rPr>
            <w:rFonts w:asciiTheme="majorHAnsi" w:hAnsiTheme="majorHAnsi"/>
            <w:b/>
            <w:color w:val="262626"/>
            <w:u w:color="262626"/>
            <w:lang w:eastAsia="it-IT"/>
          </w:rPr>
          <w:t>Barbieri D</w:t>
        </w:r>
      </w:hyperlink>
      <w:r w:rsidR="009348A2" w:rsidRPr="004C0D0A">
        <w:rPr>
          <w:rFonts w:asciiTheme="majorHAnsi" w:hAnsiTheme="majorHAnsi"/>
          <w:u w:color="262626"/>
          <w:lang w:eastAsia="it-IT"/>
        </w:rPr>
        <w:t xml:space="preserve">, </w:t>
      </w:r>
      <w:hyperlink r:id="rId16" w:history="1">
        <w:proofErr w:type="spellStart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>Peretti</w:t>
        </w:r>
        <w:proofErr w:type="spellEnd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 xml:space="preserve"> G</w:t>
        </w:r>
      </w:hyperlink>
      <w:r w:rsidR="009348A2" w:rsidRPr="004C0D0A">
        <w:rPr>
          <w:rFonts w:asciiTheme="majorHAnsi" w:hAnsiTheme="majorHAnsi"/>
          <w:u w:color="262626"/>
          <w:lang w:eastAsia="it-IT"/>
        </w:rPr>
        <w:t xml:space="preserve">, </w:t>
      </w:r>
      <w:hyperlink r:id="rId17" w:history="1">
        <w:proofErr w:type="spellStart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>Schreiber</w:t>
        </w:r>
        <w:proofErr w:type="spellEnd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 xml:space="preserve"> A</w:t>
        </w:r>
      </w:hyperlink>
      <w:r w:rsidR="009348A2" w:rsidRPr="004C0D0A">
        <w:rPr>
          <w:rFonts w:asciiTheme="majorHAnsi" w:hAnsiTheme="majorHAnsi"/>
          <w:u w:color="262626"/>
          <w:lang w:eastAsia="it-IT"/>
        </w:rPr>
        <w:t xml:space="preserve">, </w:t>
      </w:r>
      <w:hyperlink r:id="rId18" w:history="1">
        <w:proofErr w:type="spellStart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>Fisogni</w:t>
        </w:r>
        <w:proofErr w:type="spellEnd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 xml:space="preserve"> S</w:t>
        </w:r>
      </w:hyperlink>
      <w:r w:rsidR="009348A2" w:rsidRPr="004C0D0A">
        <w:rPr>
          <w:rFonts w:asciiTheme="majorHAnsi" w:hAnsiTheme="majorHAnsi"/>
          <w:u w:color="262626"/>
          <w:lang w:eastAsia="it-IT"/>
        </w:rPr>
        <w:t xml:space="preserve">, </w:t>
      </w:r>
      <w:hyperlink r:id="rId19" w:history="1">
        <w:proofErr w:type="spellStart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>Lonardi</w:t>
        </w:r>
        <w:proofErr w:type="spellEnd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 xml:space="preserve"> S</w:t>
        </w:r>
      </w:hyperlink>
      <w:r w:rsidR="009348A2" w:rsidRPr="004C0D0A">
        <w:rPr>
          <w:rFonts w:asciiTheme="majorHAnsi" w:hAnsiTheme="majorHAnsi"/>
          <w:u w:color="262626"/>
          <w:lang w:eastAsia="it-IT"/>
        </w:rPr>
        <w:t xml:space="preserve">, </w:t>
      </w:r>
      <w:hyperlink r:id="rId20" w:history="1"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>Facchetti F</w:t>
        </w:r>
      </w:hyperlink>
      <w:r w:rsidR="009348A2" w:rsidRPr="004C0D0A">
        <w:rPr>
          <w:rFonts w:asciiTheme="majorHAnsi" w:hAnsiTheme="majorHAnsi"/>
          <w:u w:color="262626"/>
          <w:lang w:eastAsia="it-IT"/>
        </w:rPr>
        <w:t xml:space="preserve">, </w:t>
      </w:r>
      <w:hyperlink r:id="rId21" w:history="1">
        <w:proofErr w:type="spellStart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>Nicolai</w:t>
        </w:r>
        <w:proofErr w:type="spellEnd"/>
        <w:r w:rsidR="009348A2" w:rsidRPr="004C0D0A">
          <w:rPr>
            <w:rFonts w:asciiTheme="majorHAnsi" w:hAnsiTheme="majorHAnsi"/>
            <w:color w:val="262626"/>
            <w:u w:color="262626"/>
            <w:lang w:eastAsia="it-IT"/>
          </w:rPr>
          <w:t xml:space="preserve"> P</w:t>
        </w:r>
      </w:hyperlink>
      <w:r w:rsidR="009348A2" w:rsidRPr="004C0D0A">
        <w:rPr>
          <w:rFonts w:asciiTheme="majorHAnsi" w:hAnsiTheme="majorHAnsi"/>
          <w:u w:color="262626"/>
          <w:lang w:eastAsia="it-IT"/>
        </w:rPr>
        <w:t xml:space="preserve">. </w:t>
      </w:r>
      <w:r w:rsidR="009348A2" w:rsidRPr="001B38B8">
        <w:rPr>
          <w:rFonts w:asciiTheme="majorHAnsi" w:hAnsiTheme="majorHAnsi"/>
          <w:bCs/>
          <w:szCs w:val="32"/>
          <w:u w:color="262626"/>
          <w:lang w:val="en-US" w:eastAsia="it-IT"/>
        </w:rPr>
        <w:t xml:space="preserve">Angiogenesis and </w:t>
      </w:r>
      <w:proofErr w:type="spellStart"/>
      <w:r w:rsidR="009348A2" w:rsidRPr="001B38B8">
        <w:rPr>
          <w:rFonts w:asciiTheme="majorHAnsi" w:hAnsiTheme="majorHAnsi"/>
          <w:bCs/>
          <w:szCs w:val="32"/>
          <w:u w:color="262626"/>
          <w:lang w:val="en-US" w:eastAsia="it-IT"/>
        </w:rPr>
        <w:t>lymphangiogenesis</w:t>
      </w:r>
      <w:proofErr w:type="spellEnd"/>
      <w:r w:rsidR="009348A2" w:rsidRPr="001B38B8">
        <w:rPr>
          <w:rFonts w:asciiTheme="majorHAnsi" w:hAnsiTheme="majorHAnsi"/>
          <w:bCs/>
          <w:szCs w:val="32"/>
          <w:u w:color="262626"/>
          <w:lang w:val="en-US" w:eastAsia="it-IT"/>
        </w:rPr>
        <w:t xml:space="preserve"> in early-stage laryngeal carcinoma: Prognostic implications.</w:t>
      </w:r>
      <w:r w:rsidR="009348A2" w:rsidRPr="001B38B8">
        <w:rPr>
          <w:rFonts w:asciiTheme="majorHAnsi" w:hAnsiTheme="majorHAnsi"/>
          <w:color w:val="262626"/>
          <w:szCs w:val="22"/>
          <w:u w:color="262626"/>
          <w:lang w:val="en-US" w:eastAsia="it-IT"/>
        </w:rPr>
        <w:t xml:space="preserve"> </w:t>
      </w:r>
      <w:r w:rsidR="009348A2" w:rsidRPr="004C0D0A">
        <w:rPr>
          <w:rFonts w:asciiTheme="majorHAnsi" w:hAnsiTheme="majorHAnsi"/>
          <w:color w:val="262626"/>
          <w:szCs w:val="22"/>
          <w:u w:color="262626"/>
          <w:lang w:eastAsia="it-IT"/>
        </w:rPr>
        <w:t xml:space="preserve">Head </w:t>
      </w:r>
      <w:proofErr w:type="spellStart"/>
      <w:r w:rsidR="009348A2" w:rsidRPr="004C0D0A">
        <w:rPr>
          <w:rFonts w:asciiTheme="majorHAnsi" w:hAnsiTheme="majorHAnsi"/>
          <w:color w:val="262626"/>
          <w:szCs w:val="22"/>
          <w:u w:color="262626"/>
          <w:lang w:eastAsia="it-IT"/>
        </w:rPr>
        <w:t>Neck</w:t>
      </w:r>
      <w:proofErr w:type="spellEnd"/>
      <w:r w:rsidR="009348A2" w:rsidRPr="004C0D0A">
        <w:rPr>
          <w:rFonts w:asciiTheme="majorHAnsi" w:hAnsiTheme="majorHAnsi"/>
          <w:color w:val="262626"/>
          <w:szCs w:val="22"/>
          <w:u w:color="262626"/>
          <w:lang w:eastAsia="it-IT"/>
        </w:rPr>
        <w:t>.</w:t>
      </w:r>
      <w:r w:rsidR="009348A2" w:rsidRPr="004C0D0A">
        <w:rPr>
          <w:rFonts w:asciiTheme="majorHAnsi" w:hAnsiTheme="majorHAnsi"/>
          <w:szCs w:val="22"/>
          <w:u w:color="262626"/>
          <w:lang w:eastAsia="it-IT"/>
        </w:rPr>
        <w:t xml:space="preserve"> </w:t>
      </w:r>
      <w:r w:rsidR="009348A2" w:rsidRPr="004C0D0A">
        <w:rPr>
          <w:rFonts w:asciiTheme="majorHAnsi" w:hAnsiTheme="majorHAnsi" w:cs="Arial"/>
          <w:color w:val="262626"/>
          <w:szCs w:val="22"/>
          <w:u w:color="262626"/>
          <w:lang w:eastAsia="it-IT"/>
        </w:rPr>
        <w:t xml:space="preserve">Head </w:t>
      </w:r>
      <w:proofErr w:type="spellStart"/>
      <w:r w:rsidR="009348A2" w:rsidRPr="004C0D0A">
        <w:rPr>
          <w:rFonts w:asciiTheme="majorHAnsi" w:hAnsiTheme="majorHAnsi" w:cs="Arial"/>
          <w:color w:val="262626"/>
          <w:szCs w:val="22"/>
          <w:u w:color="262626"/>
          <w:lang w:eastAsia="it-IT"/>
        </w:rPr>
        <w:t>Neck</w:t>
      </w:r>
      <w:proofErr w:type="spellEnd"/>
      <w:r w:rsidR="009348A2" w:rsidRPr="004C0D0A">
        <w:rPr>
          <w:rFonts w:asciiTheme="majorHAnsi" w:hAnsiTheme="majorHAnsi" w:cs="Arial"/>
          <w:color w:val="262626"/>
          <w:szCs w:val="22"/>
          <w:u w:color="262626"/>
          <w:lang w:eastAsia="it-IT"/>
        </w:rPr>
        <w:t>.</w:t>
      </w:r>
      <w:r w:rsidR="009348A2" w:rsidRPr="004C0D0A">
        <w:rPr>
          <w:rFonts w:asciiTheme="majorHAnsi" w:hAnsiTheme="majorHAnsi" w:cs="Arial"/>
          <w:szCs w:val="22"/>
          <w:u w:color="262626"/>
          <w:lang w:eastAsia="it-IT"/>
        </w:rPr>
        <w:t xml:space="preserve"> 2013 Aug;35(8):1132-7. </w:t>
      </w:r>
    </w:p>
    <w:p w:rsidR="009348A2" w:rsidRPr="004C0D0A" w:rsidRDefault="009348A2" w:rsidP="009348A2">
      <w:pPr>
        <w:numPr>
          <w:ilvl w:val="0"/>
          <w:numId w:val="9"/>
        </w:numPr>
        <w:suppressAutoHyphens w:val="0"/>
        <w:autoSpaceDE w:val="0"/>
        <w:autoSpaceDN w:val="0"/>
        <w:adjustRightInd w:val="0"/>
        <w:ind w:left="709" w:right="281" w:hanging="283"/>
        <w:jc w:val="both"/>
        <w:rPr>
          <w:rFonts w:asciiTheme="majorHAnsi" w:hAnsiTheme="majorHAnsi"/>
          <w:sz w:val="20"/>
          <w:lang w:eastAsia="it-IT"/>
        </w:rPr>
      </w:pPr>
      <w:proofErr w:type="spellStart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>Peretti</w:t>
      </w:r>
      <w:proofErr w:type="spellEnd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 xml:space="preserve"> G, Piazza C, Del Bon F, Mora R, Grazioli P, </w:t>
      </w:r>
      <w:r w:rsidRPr="001B38B8">
        <w:rPr>
          <w:rFonts w:asciiTheme="majorHAnsi" w:hAnsiTheme="majorHAnsi" w:cs="Arial"/>
          <w:b/>
          <w:sz w:val="20"/>
          <w:szCs w:val="28"/>
          <w:lang w:val="it-IT" w:eastAsia="it-IT"/>
        </w:rPr>
        <w:t>Barbieri D</w:t>
      </w:r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 xml:space="preserve">, </w:t>
      </w:r>
      <w:proofErr w:type="spellStart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>Mangili</w:t>
      </w:r>
      <w:proofErr w:type="spellEnd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 xml:space="preserve"> S, </w:t>
      </w:r>
      <w:proofErr w:type="spellStart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>Nicolai</w:t>
      </w:r>
      <w:proofErr w:type="spellEnd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 xml:space="preserve"> P. </w:t>
      </w:r>
      <w:hyperlink r:id="rId22" w:history="1">
        <w:r w:rsidRPr="004C0D0A">
          <w:rPr>
            <w:rFonts w:asciiTheme="majorHAnsi" w:hAnsiTheme="majorHAnsi" w:cs="Arial"/>
            <w:sz w:val="20"/>
            <w:szCs w:val="28"/>
            <w:u w:color="002ABA"/>
            <w:lang w:eastAsia="it-IT"/>
          </w:rPr>
          <w:t>Function preservation using transoral laser surgery for T2-T3 glottic cancer: oncologic, vocal, and swallowing outcomes.</w:t>
        </w:r>
      </w:hyperlink>
      <w:r w:rsidRPr="004C0D0A">
        <w:rPr>
          <w:rFonts w:asciiTheme="majorHAnsi" w:hAnsiTheme="majorHAnsi" w:cs="Arial"/>
          <w:sz w:val="20"/>
          <w:szCs w:val="28"/>
          <w:lang w:eastAsia="it-IT"/>
        </w:rPr>
        <w:t xml:space="preserve"> </w:t>
      </w:r>
      <w:proofErr w:type="spellStart"/>
      <w:r w:rsidRPr="004C0D0A">
        <w:rPr>
          <w:rFonts w:asciiTheme="majorHAnsi" w:hAnsiTheme="majorHAnsi" w:cs="Arial"/>
          <w:sz w:val="20"/>
          <w:lang w:eastAsia="it-IT"/>
        </w:rPr>
        <w:t>Eur</w:t>
      </w:r>
      <w:proofErr w:type="spellEnd"/>
      <w:r w:rsidRPr="004C0D0A">
        <w:rPr>
          <w:rFonts w:asciiTheme="majorHAnsi" w:hAnsiTheme="majorHAnsi" w:cs="Arial"/>
          <w:sz w:val="20"/>
          <w:lang w:eastAsia="it-IT"/>
        </w:rPr>
        <w:t xml:space="preserve"> Arch </w:t>
      </w:r>
      <w:proofErr w:type="spellStart"/>
      <w:r w:rsidRPr="004C0D0A">
        <w:rPr>
          <w:rFonts w:asciiTheme="majorHAnsi" w:hAnsiTheme="majorHAnsi" w:cs="Arial"/>
          <w:sz w:val="20"/>
          <w:lang w:eastAsia="it-IT"/>
        </w:rPr>
        <w:t>Otorhinolaryngol</w:t>
      </w:r>
      <w:proofErr w:type="spellEnd"/>
      <w:r w:rsidRPr="004C0D0A">
        <w:rPr>
          <w:rFonts w:asciiTheme="majorHAnsi" w:hAnsiTheme="majorHAnsi" w:cs="Arial"/>
          <w:sz w:val="20"/>
          <w:lang w:eastAsia="it-IT"/>
        </w:rPr>
        <w:t xml:space="preserve">. 2013 Aug;270(8):2275-81. </w:t>
      </w:r>
    </w:p>
    <w:p w:rsidR="009348A2" w:rsidRPr="004C0D0A" w:rsidRDefault="009348A2" w:rsidP="009348A2">
      <w:pPr>
        <w:pStyle w:val="CVNormal"/>
        <w:numPr>
          <w:ilvl w:val="0"/>
          <w:numId w:val="9"/>
        </w:numPr>
        <w:ind w:left="709" w:right="281" w:hanging="283"/>
        <w:jc w:val="both"/>
        <w:rPr>
          <w:rFonts w:asciiTheme="majorHAnsi" w:hAnsiTheme="majorHAnsi" w:cs="Arial"/>
          <w:szCs w:val="24"/>
          <w:lang w:eastAsia="it-IT"/>
        </w:rPr>
      </w:pPr>
      <w:r w:rsidRPr="004C0D0A">
        <w:rPr>
          <w:rFonts w:asciiTheme="majorHAnsi" w:hAnsiTheme="majorHAnsi" w:cs="Arial"/>
          <w:szCs w:val="28"/>
          <w:lang w:eastAsia="it-IT"/>
        </w:rPr>
        <w:t xml:space="preserve">Piazza C, Del Bon F, Grazioli P, </w:t>
      </w:r>
      <w:proofErr w:type="spellStart"/>
      <w:r w:rsidRPr="004C0D0A">
        <w:rPr>
          <w:rFonts w:asciiTheme="majorHAnsi" w:hAnsiTheme="majorHAnsi" w:cs="Arial"/>
          <w:szCs w:val="28"/>
          <w:lang w:eastAsia="it-IT"/>
        </w:rPr>
        <w:t>Mangili</w:t>
      </w:r>
      <w:proofErr w:type="spellEnd"/>
      <w:r w:rsidRPr="004C0D0A">
        <w:rPr>
          <w:rFonts w:asciiTheme="majorHAnsi" w:hAnsiTheme="majorHAnsi" w:cs="Arial"/>
          <w:szCs w:val="28"/>
          <w:lang w:eastAsia="it-IT"/>
        </w:rPr>
        <w:t xml:space="preserve"> S, </w:t>
      </w:r>
      <w:r w:rsidRPr="004C0D0A">
        <w:rPr>
          <w:rFonts w:asciiTheme="majorHAnsi" w:hAnsiTheme="majorHAnsi" w:cs="Arial"/>
          <w:b/>
          <w:bCs/>
          <w:szCs w:val="28"/>
          <w:lang w:eastAsia="it-IT"/>
        </w:rPr>
        <w:t>Barbieri D</w:t>
      </w:r>
      <w:r w:rsidRPr="004C0D0A">
        <w:rPr>
          <w:rFonts w:asciiTheme="majorHAnsi" w:hAnsiTheme="majorHAnsi" w:cs="Arial"/>
          <w:szCs w:val="28"/>
          <w:lang w:eastAsia="it-IT"/>
        </w:rPr>
        <w:t xml:space="preserve">, </w:t>
      </w:r>
      <w:proofErr w:type="spellStart"/>
      <w:r w:rsidRPr="004C0D0A">
        <w:rPr>
          <w:rFonts w:asciiTheme="majorHAnsi" w:hAnsiTheme="majorHAnsi" w:cs="Arial"/>
          <w:szCs w:val="28"/>
          <w:lang w:eastAsia="it-IT"/>
        </w:rPr>
        <w:t>Nicolai</w:t>
      </w:r>
      <w:proofErr w:type="spellEnd"/>
      <w:r w:rsidRPr="004C0D0A">
        <w:rPr>
          <w:rFonts w:asciiTheme="majorHAnsi" w:hAnsiTheme="majorHAnsi" w:cs="Arial"/>
          <w:szCs w:val="28"/>
          <w:lang w:eastAsia="it-IT"/>
        </w:rPr>
        <w:t xml:space="preserve"> P, </w:t>
      </w:r>
      <w:proofErr w:type="spellStart"/>
      <w:r w:rsidRPr="004C0D0A">
        <w:rPr>
          <w:rFonts w:asciiTheme="majorHAnsi" w:hAnsiTheme="majorHAnsi" w:cs="Arial"/>
          <w:szCs w:val="28"/>
          <w:lang w:eastAsia="it-IT"/>
        </w:rPr>
        <w:t>Peretti</w:t>
      </w:r>
      <w:proofErr w:type="spellEnd"/>
      <w:r w:rsidRPr="004C0D0A">
        <w:rPr>
          <w:rFonts w:asciiTheme="majorHAnsi" w:hAnsiTheme="majorHAnsi" w:cs="Arial"/>
          <w:szCs w:val="28"/>
          <w:lang w:eastAsia="it-IT"/>
        </w:rPr>
        <w:t xml:space="preserve"> G. </w:t>
      </w:r>
      <w:hyperlink r:id="rId23" w:history="1">
        <w:r w:rsidRPr="001B38B8">
          <w:rPr>
            <w:rFonts w:asciiTheme="majorHAnsi" w:hAnsiTheme="majorHAnsi" w:cs="Arial"/>
            <w:szCs w:val="28"/>
            <w:u w:color="002ABA"/>
            <w:lang w:val="en-US" w:eastAsia="it-IT"/>
          </w:rPr>
          <w:t>Organ preservation surgery for low- and intermediate-grade laryngeal chondrosarcomas: Analysis of 16 cases.</w:t>
        </w:r>
      </w:hyperlink>
      <w:r w:rsidRPr="001B38B8">
        <w:rPr>
          <w:rFonts w:asciiTheme="majorHAnsi" w:hAnsiTheme="majorHAnsi" w:cs="Arial"/>
          <w:szCs w:val="28"/>
          <w:lang w:val="en-US" w:eastAsia="it-IT"/>
        </w:rPr>
        <w:t xml:space="preserve"> </w:t>
      </w:r>
      <w:proofErr w:type="spellStart"/>
      <w:r w:rsidRPr="004C0D0A">
        <w:rPr>
          <w:rFonts w:asciiTheme="majorHAnsi" w:hAnsiTheme="majorHAnsi" w:cs="Arial"/>
          <w:szCs w:val="24"/>
          <w:lang w:eastAsia="it-IT"/>
        </w:rPr>
        <w:t>Laryngoscope</w:t>
      </w:r>
      <w:proofErr w:type="spellEnd"/>
      <w:r w:rsidRPr="004C0D0A">
        <w:rPr>
          <w:rFonts w:asciiTheme="majorHAnsi" w:hAnsiTheme="majorHAnsi" w:cs="Arial"/>
          <w:szCs w:val="24"/>
          <w:lang w:eastAsia="it-IT"/>
        </w:rPr>
        <w:t>. 2014 Apr;124(4):907-12.</w:t>
      </w:r>
    </w:p>
    <w:p w:rsidR="009348A2" w:rsidRPr="00A26719" w:rsidRDefault="009348A2" w:rsidP="009348A2">
      <w:pPr>
        <w:widowControl/>
        <w:numPr>
          <w:ilvl w:val="0"/>
          <w:numId w:val="9"/>
        </w:numPr>
        <w:ind w:left="709" w:right="281" w:hanging="283"/>
        <w:jc w:val="both"/>
        <w:rPr>
          <w:rFonts w:asciiTheme="majorHAnsi" w:hAnsiTheme="majorHAnsi" w:cs="Arial"/>
          <w:sz w:val="20"/>
          <w:szCs w:val="28"/>
          <w:lang w:eastAsia="it-IT"/>
        </w:rPr>
      </w:pPr>
      <w:proofErr w:type="spellStart"/>
      <w:r w:rsidRPr="00A26719">
        <w:rPr>
          <w:rFonts w:asciiTheme="majorHAnsi" w:hAnsiTheme="majorHAnsi"/>
          <w:sz w:val="20"/>
          <w:lang w:eastAsia="it-IT"/>
        </w:rPr>
        <w:t>Berlucchi</w:t>
      </w:r>
      <w:proofErr w:type="spellEnd"/>
      <w:r w:rsidRPr="00A26719">
        <w:rPr>
          <w:rFonts w:asciiTheme="majorHAnsi" w:hAnsiTheme="majorHAnsi"/>
          <w:sz w:val="20"/>
          <w:lang w:eastAsia="it-IT"/>
        </w:rPr>
        <w:t xml:space="preserve"> M, </w:t>
      </w:r>
      <w:r w:rsidRPr="00A26719">
        <w:rPr>
          <w:rFonts w:asciiTheme="majorHAnsi" w:hAnsiTheme="majorHAnsi"/>
          <w:b/>
          <w:sz w:val="20"/>
          <w:lang w:eastAsia="it-IT"/>
        </w:rPr>
        <w:t>Barbieri D</w:t>
      </w:r>
      <w:r w:rsidRPr="00A26719">
        <w:rPr>
          <w:rFonts w:asciiTheme="majorHAnsi" w:hAnsiTheme="majorHAnsi"/>
          <w:sz w:val="20"/>
          <w:lang w:eastAsia="it-IT"/>
        </w:rPr>
        <w:t xml:space="preserve">, </w:t>
      </w:r>
      <w:proofErr w:type="spellStart"/>
      <w:r w:rsidRPr="00A26719">
        <w:rPr>
          <w:rFonts w:asciiTheme="majorHAnsi" w:hAnsiTheme="majorHAnsi"/>
          <w:sz w:val="20"/>
          <w:lang w:eastAsia="it-IT"/>
        </w:rPr>
        <w:t>Garofolo</w:t>
      </w:r>
      <w:proofErr w:type="spellEnd"/>
      <w:r w:rsidRPr="00A26719">
        <w:rPr>
          <w:rFonts w:asciiTheme="majorHAnsi" w:hAnsiTheme="majorHAnsi"/>
          <w:sz w:val="20"/>
          <w:lang w:eastAsia="it-IT"/>
        </w:rPr>
        <w:t xml:space="preserve"> S, </w:t>
      </w:r>
      <w:proofErr w:type="spellStart"/>
      <w:r w:rsidRPr="00A26719">
        <w:rPr>
          <w:rFonts w:asciiTheme="majorHAnsi" w:hAnsiTheme="majorHAnsi"/>
          <w:sz w:val="20"/>
          <w:lang w:eastAsia="it-IT"/>
        </w:rPr>
        <w:t>Stefini</w:t>
      </w:r>
      <w:proofErr w:type="spellEnd"/>
      <w:r w:rsidRPr="00A26719">
        <w:rPr>
          <w:rFonts w:asciiTheme="majorHAnsi" w:hAnsiTheme="majorHAnsi"/>
          <w:sz w:val="20"/>
          <w:lang w:eastAsia="it-IT"/>
        </w:rPr>
        <w:t xml:space="preserve"> S, </w:t>
      </w:r>
      <w:proofErr w:type="spellStart"/>
      <w:r w:rsidRPr="00A26719">
        <w:rPr>
          <w:rFonts w:asciiTheme="majorHAnsi" w:hAnsiTheme="majorHAnsi"/>
          <w:sz w:val="20"/>
          <w:lang w:eastAsia="it-IT"/>
        </w:rPr>
        <w:t>Peretti</w:t>
      </w:r>
      <w:proofErr w:type="spellEnd"/>
      <w:r w:rsidRPr="00A26719">
        <w:rPr>
          <w:rFonts w:asciiTheme="majorHAnsi" w:hAnsiTheme="majorHAnsi"/>
          <w:sz w:val="20"/>
          <w:lang w:eastAsia="it-IT"/>
        </w:rPr>
        <w:t xml:space="preserve"> G. Case Report: </w:t>
      </w:r>
      <w:proofErr w:type="spellStart"/>
      <w:r w:rsidRPr="00A26719">
        <w:rPr>
          <w:rFonts w:asciiTheme="majorHAnsi" w:hAnsiTheme="majorHAnsi"/>
          <w:sz w:val="20"/>
          <w:lang w:eastAsia="it-IT"/>
        </w:rPr>
        <w:t>Pharyngolaryngeal</w:t>
      </w:r>
      <w:proofErr w:type="spellEnd"/>
      <w:r w:rsidRPr="00A26719">
        <w:rPr>
          <w:rFonts w:asciiTheme="majorHAnsi" w:hAnsiTheme="majorHAnsi"/>
          <w:sz w:val="20"/>
          <w:lang w:eastAsia="it-IT"/>
        </w:rPr>
        <w:t xml:space="preserve"> Stenosis in a Child Due to Caustic Ingestion Treated </w:t>
      </w:r>
      <w:proofErr w:type="gramStart"/>
      <w:r w:rsidRPr="00A26719">
        <w:rPr>
          <w:rFonts w:asciiTheme="majorHAnsi" w:hAnsiTheme="majorHAnsi"/>
          <w:sz w:val="20"/>
          <w:lang w:eastAsia="it-IT"/>
        </w:rPr>
        <w:t>With</w:t>
      </w:r>
      <w:proofErr w:type="gramEnd"/>
      <w:r w:rsidRPr="00A26719">
        <w:rPr>
          <w:rFonts w:asciiTheme="majorHAnsi" w:hAnsiTheme="majorHAnsi"/>
          <w:sz w:val="20"/>
          <w:lang w:eastAsia="it-IT"/>
        </w:rPr>
        <w:t xml:space="preserve"> Transoral CO2 Laser Microsurgery. Ann </w:t>
      </w:r>
      <w:proofErr w:type="spellStart"/>
      <w:r w:rsidRPr="00A26719">
        <w:rPr>
          <w:rFonts w:asciiTheme="majorHAnsi" w:hAnsiTheme="majorHAnsi"/>
          <w:sz w:val="20"/>
          <w:lang w:eastAsia="it-IT"/>
        </w:rPr>
        <w:t>Otol</w:t>
      </w:r>
      <w:proofErr w:type="spellEnd"/>
      <w:r w:rsidRPr="00A26719">
        <w:rPr>
          <w:rFonts w:asciiTheme="majorHAnsi" w:hAnsiTheme="majorHAnsi"/>
          <w:sz w:val="20"/>
          <w:lang w:eastAsia="it-IT"/>
        </w:rPr>
        <w:t xml:space="preserve"> </w:t>
      </w:r>
      <w:proofErr w:type="spellStart"/>
      <w:r w:rsidRPr="00A26719">
        <w:rPr>
          <w:rFonts w:asciiTheme="majorHAnsi" w:hAnsiTheme="majorHAnsi"/>
          <w:sz w:val="20"/>
          <w:lang w:eastAsia="it-IT"/>
        </w:rPr>
        <w:t>Rhinol</w:t>
      </w:r>
      <w:proofErr w:type="spellEnd"/>
      <w:r w:rsidRPr="00A26719">
        <w:rPr>
          <w:rFonts w:asciiTheme="majorHAnsi" w:hAnsiTheme="majorHAnsi"/>
          <w:sz w:val="20"/>
          <w:lang w:eastAsia="it-IT"/>
        </w:rPr>
        <w:t xml:space="preserve"> </w:t>
      </w:r>
      <w:proofErr w:type="spellStart"/>
      <w:r w:rsidRPr="00A26719">
        <w:rPr>
          <w:rFonts w:asciiTheme="majorHAnsi" w:hAnsiTheme="majorHAnsi"/>
          <w:sz w:val="20"/>
          <w:lang w:eastAsia="it-IT"/>
        </w:rPr>
        <w:t>Laryngol</w:t>
      </w:r>
      <w:proofErr w:type="spellEnd"/>
      <w:r w:rsidRPr="00A26719">
        <w:rPr>
          <w:rFonts w:asciiTheme="majorHAnsi" w:hAnsiTheme="majorHAnsi"/>
          <w:sz w:val="20"/>
          <w:lang w:eastAsia="it-IT"/>
        </w:rPr>
        <w:t xml:space="preserve">. 2014 Jun 18. </w:t>
      </w:r>
    </w:p>
    <w:p w:rsidR="009348A2" w:rsidRPr="002D5078" w:rsidRDefault="009348A2" w:rsidP="009348A2">
      <w:pPr>
        <w:widowControl/>
        <w:numPr>
          <w:ilvl w:val="0"/>
          <w:numId w:val="9"/>
        </w:numPr>
        <w:ind w:left="709" w:right="281" w:hanging="283"/>
        <w:jc w:val="both"/>
        <w:rPr>
          <w:rFonts w:asciiTheme="majorHAnsi" w:hAnsiTheme="majorHAnsi"/>
          <w:sz w:val="20"/>
          <w:lang w:eastAsia="it-IT"/>
        </w:rPr>
      </w:pPr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 xml:space="preserve">Piazza C, </w:t>
      </w:r>
      <w:proofErr w:type="spellStart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>Mangili</w:t>
      </w:r>
      <w:proofErr w:type="spellEnd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 xml:space="preserve"> S, Bon FD, Paderno A, Grazioli P,</w:t>
      </w:r>
      <w:r w:rsidRPr="001B38B8">
        <w:rPr>
          <w:rFonts w:asciiTheme="majorHAnsi" w:hAnsiTheme="majorHAnsi" w:cs="Arial"/>
          <w:b/>
          <w:bCs/>
          <w:sz w:val="20"/>
          <w:szCs w:val="28"/>
          <w:lang w:val="it-IT" w:eastAsia="it-IT"/>
        </w:rPr>
        <w:t xml:space="preserve"> Barbieri D</w:t>
      </w:r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 xml:space="preserve">, Perotti P, Garofolo S, </w:t>
      </w:r>
      <w:proofErr w:type="spellStart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>Nicolai</w:t>
      </w:r>
      <w:proofErr w:type="spellEnd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 xml:space="preserve"> P, </w:t>
      </w:r>
      <w:proofErr w:type="spellStart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>Peretti</w:t>
      </w:r>
      <w:proofErr w:type="spellEnd"/>
      <w:r w:rsidRPr="001B38B8">
        <w:rPr>
          <w:rFonts w:asciiTheme="majorHAnsi" w:hAnsiTheme="majorHAnsi" w:cs="Arial"/>
          <w:sz w:val="20"/>
          <w:szCs w:val="28"/>
          <w:lang w:val="it-IT" w:eastAsia="it-IT"/>
        </w:rPr>
        <w:t xml:space="preserve"> G.</w:t>
      </w:r>
      <w:r w:rsidRPr="001B38B8">
        <w:rPr>
          <w:rFonts w:asciiTheme="majorHAnsi" w:hAnsiTheme="majorHAnsi"/>
          <w:sz w:val="20"/>
          <w:lang w:val="it-IT" w:eastAsia="it-IT"/>
        </w:rPr>
        <w:t xml:space="preserve"> </w:t>
      </w:r>
      <w:hyperlink r:id="rId24" w:history="1">
        <w:r w:rsidRPr="00A26719">
          <w:rPr>
            <w:rFonts w:asciiTheme="majorHAnsi" w:hAnsiTheme="majorHAnsi" w:cs="Arial"/>
            <w:sz w:val="20"/>
            <w:szCs w:val="28"/>
            <w:u w:color="002ABA"/>
            <w:lang w:eastAsia="it-IT"/>
          </w:rPr>
          <w:t xml:space="preserve">Preoperative clinical predictors of difficult laryngeal exposure for </w:t>
        </w:r>
        <w:proofErr w:type="spellStart"/>
        <w:r w:rsidRPr="00A26719">
          <w:rPr>
            <w:rFonts w:asciiTheme="majorHAnsi" w:hAnsiTheme="majorHAnsi" w:cs="Arial"/>
            <w:sz w:val="20"/>
            <w:szCs w:val="28"/>
            <w:u w:color="002ABA"/>
            <w:lang w:eastAsia="it-IT"/>
          </w:rPr>
          <w:t>microlaryngoscopy</w:t>
        </w:r>
        <w:proofErr w:type="spellEnd"/>
        <w:r w:rsidRPr="00A26719">
          <w:rPr>
            <w:rFonts w:asciiTheme="majorHAnsi" w:hAnsiTheme="majorHAnsi" w:cs="Arial"/>
            <w:sz w:val="20"/>
            <w:szCs w:val="28"/>
            <w:u w:color="002ABA"/>
            <w:lang w:eastAsia="it-IT"/>
          </w:rPr>
          <w:t xml:space="preserve">: the </w:t>
        </w:r>
        <w:proofErr w:type="spellStart"/>
        <w:r w:rsidRPr="00A26719">
          <w:rPr>
            <w:rFonts w:asciiTheme="majorHAnsi" w:hAnsiTheme="majorHAnsi" w:cs="Arial"/>
            <w:sz w:val="20"/>
            <w:szCs w:val="28"/>
            <w:u w:color="002ABA"/>
            <w:lang w:eastAsia="it-IT"/>
          </w:rPr>
          <w:t>Laryngoscore</w:t>
        </w:r>
        <w:proofErr w:type="spellEnd"/>
        <w:r w:rsidRPr="00A26719">
          <w:rPr>
            <w:rFonts w:asciiTheme="majorHAnsi" w:hAnsiTheme="majorHAnsi" w:cs="Arial"/>
            <w:sz w:val="20"/>
            <w:szCs w:val="28"/>
            <w:u w:color="002ABA"/>
            <w:lang w:eastAsia="it-IT"/>
          </w:rPr>
          <w:t>.</w:t>
        </w:r>
      </w:hyperlink>
      <w:r w:rsidRPr="00A26719">
        <w:rPr>
          <w:rFonts w:asciiTheme="majorHAnsi" w:hAnsiTheme="majorHAnsi" w:cs="Arial"/>
          <w:sz w:val="20"/>
          <w:lang w:eastAsia="it-IT"/>
        </w:rPr>
        <w:t xml:space="preserve"> Laryngoscope. 2014 Nov;124(11):2561-7.</w:t>
      </w:r>
    </w:p>
    <w:p w:rsidR="002D5078" w:rsidRPr="002D5078" w:rsidRDefault="002D5078" w:rsidP="002D5078">
      <w:pPr>
        <w:pStyle w:val="NormaleWeb"/>
        <w:numPr>
          <w:ilvl w:val="0"/>
          <w:numId w:val="9"/>
        </w:numPr>
        <w:shd w:val="clear" w:color="auto" w:fill="FFFFFF"/>
        <w:rPr>
          <w:rFonts w:ascii="Calibri" w:hAnsi="Calibri" w:cs="Calibri"/>
          <w:color w:val="3D3835"/>
          <w:sz w:val="20"/>
          <w:szCs w:val="20"/>
          <w:lang w:val="en-GB"/>
        </w:rPr>
      </w:pPr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 xml:space="preserve">Piazza C, Del Bon F, </w:t>
      </w:r>
      <w:r w:rsidRPr="002D5078">
        <w:rPr>
          <w:rFonts w:ascii="Calibri" w:hAnsi="Calibri" w:cs="Calibri"/>
          <w:b/>
          <w:bCs/>
          <w:color w:val="3D3835"/>
          <w:sz w:val="20"/>
          <w:szCs w:val="20"/>
          <w:lang w:val="en-GB"/>
        </w:rPr>
        <w:t>Barbieri D</w:t>
      </w:r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 xml:space="preserve">, </w:t>
      </w:r>
      <w:proofErr w:type="spellStart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>Grazioli</w:t>
      </w:r>
      <w:proofErr w:type="spellEnd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 xml:space="preserve"> P, </w:t>
      </w:r>
      <w:proofErr w:type="spellStart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>Paderno</w:t>
      </w:r>
      <w:proofErr w:type="spellEnd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 xml:space="preserve"> A, </w:t>
      </w:r>
      <w:proofErr w:type="spellStart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>Perotti</w:t>
      </w:r>
      <w:proofErr w:type="spellEnd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 xml:space="preserve"> P, Lombardi D, </w:t>
      </w:r>
      <w:proofErr w:type="spellStart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>Peretti</w:t>
      </w:r>
      <w:proofErr w:type="spellEnd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 xml:space="preserve"> G, Nicolai P. Tracheal and </w:t>
      </w:r>
      <w:proofErr w:type="spellStart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>Crico</w:t>
      </w:r>
      <w:proofErr w:type="spellEnd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 xml:space="preserve">-Tracheal </w:t>
      </w:r>
      <w:r w:rsidRPr="002D5078">
        <w:rPr>
          <w:rFonts w:ascii="Calibri" w:hAnsi="Calibri" w:cs="Calibri"/>
          <w:color w:val="3D3835"/>
          <w:sz w:val="20"/>
          <w:szCs w:val="20"/>
          <w:lang w:val="en-US"/>
        </w:rPr>
        <w:t xml:space="preserve">Resection and Anastomosis for Malignancies Involving the Thyroid Gland and the </w:t>
      </w:r>
      <w:proofErr w:type="spellStart"/>
      <w:r w:rsidRPr="002D5078">
        <w:rPr>
          <w:rFonts w:ascii="Calibri" w:hAnsi="Calibri" w:cs="Calibri"/>
          <w:color w:val="3D3835"/>
          <w:sz w:val="20"/>
          <w:szCs w:val="20"/>
          <w:lang w:val="en-US"/>
        </w:rPr>
        <w:t>Airaway</w:t>
      </w:r>
      <w:proofErr w:type="spellEnd"/>
      <w:r w:rsidRPr="002D5078">
        <w:rPr>
          <w:rFonts w:ascii="Calibri" w:hAnsi="Calibri" w:cs="Calibri"/>
          <w:color w:val="3D3835"/>
          <w:sz w:val="20"/>
          <w:szCs w:val="20"/>
          <w:lang w:val="en-US"/>
        </w:rPr>
        <w:t xml:space="preserve">. </w:t>
      </w:r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 xml:space="preserve">Ann </w:t>
      </w:r>
      <w:proofErr w:type="spellStart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>Otol</w:t>
      </w:r>
      <w:proofErr w:type="spellEnd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 xml:space="preserve"> </w:t>
      </w:r>
      <w:proofErr w:type="spellStart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>Rhinol</w:t>
      </w:r>
      <w:proofErr w:type="spellEnd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 xml:space="preserve"> </w:t>
      </w:r>
      <w:proofErr w:type="spellStart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>Laryngol</w:t>
      </w:r>
      <w:proofErr w:type="spellEnd"/>
      <w:r w:rsidRPr="002D5078">
        <w:rPr>
          <w:rFonts w:ascii="Calibri" w:hAnsi="Calibri" w:cs="Calibri"/>
          <w:color w:val="3D3835"/>
          <w:sz w:val="20"/>
          <w:szCs w:val="20"/>
          <w:lang w:val="en-GB"/>
        </w:rPr>
        <w:t xml:space="preserve">. 2015 </w:t>
      </w:r>
      <w:proofErr w:type="spellStart"/>
      <w:r w:rsidRPr="002D5078">
        <w:rPr>
          <w:rFonts w:ascii="Calibri" w:hAnsi="Calibri" w:cs="Calibri"/>
          <w:color w:val="3D3835"/>
          <w:sz w:val="20"/>
          <w:szCs w:val="20"/>
        </w:rPr>
        <w:t>Aug</w:t>
      </w:r>
      <w:proofErr w:type="spellEnd"/>
      <w:r w:rsidRPr="002D5078">
        <w:rPr>
          <w:rFonts w:ascii="Calibri" w:hAnsi="Calibri" w:cs="Calibri"/>
          <w:color w:val="3D3835"/>
          <w:sz w:val="20"/>
          <w:szCs w:val="20"/>
        </w:rPr>
        <w:t xml:space="preserve"> 20. </w:t>
      </w:r>
    </w:p>
    <w:p w:rsidR="002D5078" w:rsidRPr="005D5F5E" w:rsidRDefault="002D5078" w:rsidP="002D5078">
      <w:pPr>
        <w:pStyle w:val="NormaleWeb"/>
        <w:numPr>
          <w:ilvl w:val="0"/>
          <w:numId w:val="9"/>
        </w:numPr>
        <w:shd w:val="clear" w:color="auto" w:fill="FFFFFF"/>
        <w:rPr>
          <w:rFonts w:ascii="Calibri" w:hAnsi="Calibri" w:cs="Calibri"/>
          <w:sz w:val="20"/>
          <w:szCs w:val="20"/>
          <w:lang w:val="en-GB"/>
        </w:rPr>
      </w:pPr>
      <w:r w:rsidRPr="005D5F5E">
        <w:rPr>
          <w:rFonts w:ascii="Calibri" w:hAnsi="Calibri" w:cs="Calibri"/>
          <w:sz w:val="20"/>
          <w:szCs w:val="20"/>
          <w:lang w:val="en-GB"/>
        </w:rPr>
        <w:t xml:space="preserve">Piazza C, </w:t>
      </w:r>
      <w:r w:rsidRPr="005D5F5E">
        <w:rPr>
          <w:rFonts w:ascii="Calibri" w:hAnsi="Calibri" w:cs="Calibri"/>
          <w:b/>
          <w:bCs/>
          <w:sz w:val="20"/>
          <w:szCs w:val="20"/>
          <w:lang w:val="en-GB"/>
        </w:rPr>
        <w:t xml:space="preserve">Barbieri </w:t>
      </w:r>
      <w:r w:rsidRPr="005D5F5E">
        <w:rPr>
          <w:rFonts w:ascii="Calibri" w:hAnsi="Calibri" w:cs="Calibri"/>
          <w:sz w:val="20"/>
          <w:szCs w:val="20"/>
          <w:lang w:val="en-GB"/>
        </w:rPr>
        <w:t xml:space="preserve">D, Del Bon F,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Grazioli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P,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Perotti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P,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Paderno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A,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Frittoli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B, Mazza G,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Penco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S,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Gaggero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G, Nicolai P,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Peretti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G. Functional outcomes after different types of transoral supraglottic laryngectomy. </w:t>
      </w:r>
    </w:p>
    <w:p w:rsidR="005C5F63" w:rsidRDefault="002D5078" w:rsidP="005C5F63">
      <w:pPr>
        <w:pStyle w:val="NormaleWeb"/>
        <w:numPr>
          <w:ilvl w:val="0"/>
          <w:numId w:val="9"/>
        </w:numPr>
        <w:shd w:val="clear" w:color="auto" w:fill="FFFFFF"/>
        <w:rPr>
          <w:rFonts w:ascii="Calibri" w:hAnsi="Calibri" w:cs="Calibri"/>
          <w:sz w:val="20"/>
          <w:szCs w:val="20"/>
        </w:rPr>
      </w:pPr>
      <w:r w:rsidRPr="005D5F5E">
        <w:rPr>
          <w:rFonts w:ascii="Calibri" w:hAnsi="Calibri" w:cs="Calibri"/>
          <w:sz w:val="20"/>
          <w:szCs w:val="20"/>
          <w:lang w:val="en-GB"/>
        </w:rPr>
        <w:t xml:space="preserve">Piazza C, Del Bon F,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Paderno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A,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Grazioli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P,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Perotti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P, </w:t>
      </w:r>
      <w:r w:rsidRPr="005D5F5E">
        <w:rPr>
          <w:rFonts w:ascii="Calibri" w:hAnsi="Calibri" w:cs="Calibri"/>
          <w:b/>
          <w:bCs/>
          <w:sz w:val="20"/>
          <w:szCs w:val="20"/>
          <w:lang w:val="en-GB"/>
        </w:rPr>
        <w:t xml:space="preserve">Barbieri </w:t>
      </w:r>
      <w:r w:rsidRPr="005D5F5E">
        <w:rPr>
          <w:rFonts w:ascii="Calibri" w:hAnsi="Calibri" w:cs="Calibri"/>
          <w:sz w:val="20"/>
          <w:szCs w:val="20"/>
          <w:lang w:val="en-GB"/>
        </w:rPr>
        <w:t xml:space="preserve">D,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Majorana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A,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Bardellini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E, </w:t>
      </w:r>
      <w:proofErr w:type="spellStart"/>
      <w:r w:rsidRPr="005D5F5E">
        <w:rPr>
          <w:rFonts w:ascii="Calibri" w:hAnsi="Calibri" w:cs="Calibri"/>
          <w:sz w:val="20"/>
          <w:szCs w:val="20"/>
          <w:lang w:val="en-GB"/>
        </w:rPr>
        <w:t>Peretti</w:t>
      </w:r>
      <w:proofErr w:type="spellEnd"/>
      <w:r w:rsidRPr="005D5F5E">
        <w:rPr>
          <w:rFonts w:ascii="Calibri" w:hAnsi="Calibri" w:cs="Calibri"/>
          <w:sz w:val="20"/>
          <w:szCs w:val="20"/>
          <w:lang w:val="en-GB"/>
        </w:rPr>
        <w:t xml:space="preserve"> G, Nicolai P. The diagnostic value of narrow band imaging in different oral and oropharyngeal subsites. </w:t>
      </w:r>
      <w:proofErr w:type="spellStart"/>
      <w:r>
        <w:rPr>
          <w:rFonts w:ascii="Calibri" w:hAnsi="Calibri" w:cs="Calibri"/>
          <w:color w:val="232323"/>
          <w:sz w:val="20"/>
          <w:szCs w:val="20"/>
        </w:rPr>
        <w:t>Eur</w:t>
      </w:r>
      <w:proofErr w:type="spellEnd"/>
      <w:r>
        <w:rPr>
          <w:rFonts w:ascii="Calibri" w:hAnsi="Calibri" w:cs="Calibri"/>
          <w:color w:val="23232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232323"/>
          <w:sz w:val="20"/>
          <w:szCs w:val="20"/>
        </w:rPr>
        <w:t>Arch</w:t>
      </w:r>
      <w:proofErr w:type="spellEnd"/>
      <w:r>
        <w:rPr>
          <w:rFonts w:ascii="Calibri" w:hAnsi="Calibri" w:cs="Calibri"/>
          <w:color w:val="232323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232323"/>
          <w:sz w:val="20"/>
          <w:szCs w:val="20"/>
        </w:rPr>
        <w:t>Otorhinolaryngol</w:t>
      </w:r>
      <w:proofErr w:type="spellEnd"/>
      <w:r>
        <w:rPr>
          <w:rFonts w:ascii="Calibri" w:hAnsi="Calibri" w:cs="Calibri"/>
          <w:color w:val="232323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t xml:space="preserve">2016 </w:t>
      </w:r>
      <w:proofErr w:type="spellStart"/>
      <w:r>
        <w:rPr>
          <w:rFonts w:ascii="Calibri" w:hAnsi="Calibri" w:cs="Calibri"/>
          <w:sz w:val="20"/>
          <w:szCs w:val="20"/>
        </w:rPr>
        <w:t>Feb</w:t>
      </w:r>
      <w:proofErr w:type="spellEnd"/>
      <w:r>
        <w:rPr>
          <w:rFonts w:ascii="Calibri" w:hAnsi="Calibri" w:cs="Calibri"/>
          <w:sz w:val="20"/>
          <w:szCs w:val="20"/>
        </w:rPr>
        <w:t xml:space="preserve"> 15.</w:t>
      </w:r>
    </w:p>
    <w:p w:rsidR="008F4E40" w:rsidRPr="008F4E40" w:rsidRDefault="005C5F63" w:rsidP="008F4E40">
      <w:pPr>
        <w:pStyle w:val="NormaleWeb"/>
        <w:numPr>
          <w:ilvl w:val="0"/>
          <w:numId w:val="9"/>
        </w:numPr>
        <w:shd w:val="clear" w:color="auto" w:fill="FFFFFF"/>
        <w:rPr>
          <w:rFonts w:ascii="Calibri" w:hAnsi="Calibri" w:cs="Calibri"/>
          <w:sz w:val="20"/>
          <w:szCs w:val="20"/>
        </w:rPr>
      </w:pPr>
      <w:r w:rsidRPr="005C5F63">
        <w:rPr>
          <w:rFonts w:ascii="Calibri" w:hAnsi="Calibri" w:cs="Calibri"/>
          <w:bCs/>
          <w:sz w:val="20"/>
          <w:szCs w:val="20"/>
        </w:rPr>
        <w:t xml:space="preserve">Remo </w:t>
      </w:r>
      <w:proofErr w:type="spellStart"/>
      <w:r w:rsidRPr="005C5F63">
        <w:rPr>
          <w:rFonts w:ascii="Calibri" w:hAnsi="Calibri" w:cs="Calibri"/>
          <w:bCs/>
          <w:sz w:val="20"/>
          <w:szCs w:val="20"/>
        </w:rPr>
        <w:t>Accorona</w:t>
      </w:r>
      <w:proofErr w:type="spellEnd"/>
      <w:r w:rsidRPr="005C5F63">
        <w:rPr>
          <w:rFonts w:ascii="Calibri" w:hAnsi="Calibri" w:cs="Calibri"/>
          <w:bCs/>
          <w:sz w:val="20"/>
          <w:szCs w:val="20"/>
        </w:rPr>
        <w:t xml:space="preserve">, </w:t>
      </w:r>
      <w:r w:rsidRPr="005C5F63">
        <w:rPr>
          <w:rFonts w:ascii="Calibri" w:hAnsi="Calibri" w:cs="Calibri"/>
          <w:b/>
          <w:bCs/>
          <w:sz w:val="20"/>
          <w:szCs w:val="20"/>
        </w:rPr>
        <w:t>Diego Barbieri</w:t>
      </w:r>
      <w:r w:rsidRPr="005C5F63">
        <w:rPr>
          <w:rFonts w:ascii="Calibri" w:hAnsi="Calibri" w:cs="Calibri"/>
          <w:bCs/>
          <w:sz w:val="20"/>
          <w:szCs w:val="20"/>
        </w:rPr>
        <w:t xml:space="preserve">, Davide Farina, Davide Lombardi, Mario Bussi, Piero </w:t>
      </w:r>
      <w:proofErr w:type="spellStart"/>
      <w:r w:rsidRPr="005C5F63">
        <w:rPr>
          <w:rFonts w:ascii="Calibri" w:hAnsi="Calibri" w:cs="Calibri"/>
          <w:bCs/>
          <w:sz w:val="20"/>
          <w:szCs w:val="20"/>
        </w:rPr>
        <w:t>Nicola</w:t>
      </w:r>
      <w:r w:rsidRPr="005C5F63">
        <w:rPr>
          <w:rFonts w:ascii="Calibri" w:hAnsi="Calibri" w:cs="Calibri"/>
          <w:bCs/>
          <w:sz w:val="20"/>
          <w:szCs w:val="20"/>
        </w:rPr>
        <w:t>i</w:t>
      </w:r>
      <w:proofErr w:type="spellEnd"/>
      <w:r w:rsidRPr="005C5F63">
        <w:rPr>
          <w:rFonts w:ascii="Calibri" w:hAnsi="Calibri" w:cs="Calibri"/>
          <w:bCs/>
          <w:sz w:val="20"/>
          <w:szCs w:val="20"/>
        </w:rPr>
        <w:t xml:space="preserve">. </w:t>
      </w:r>
      <w:r w:rsidRPr="005C5F63">
        <w:rPr>
          <w:rFonts w:ascii="Calibri" w:hAnsi="Calibri" w:cs="Calibri"/>
          <w:bCs/>
          <w:sz w:val="20"/>
          <w:szCs w:val="20"/>
          <w:lang w:val="en-US"/>
        </w:rPr>
        <w:t xml:space="preserve">Intracapsular carcinoma ex-pleomorphic adenoma of the </w:t>
      </w:r>
      <w:proofErr w:type="spellStart"/>
      <w:r w:rsidRPr="005C5F63">
        <w:rPr>
          <w:rFonts w:ascii="Calibri" w:hAnsi="Calibri" w:cs="Calibri"/>
          <w:bCs/>
          <w:sz w:val="20"/>
          <w:szCs w:val="20"/>
          <w:lang w:val="en-US"/>
        </w:rPr>
        <w:t>parapharyngeal</w:t>
      </w:r>
      <w:proofErr w:type="spellEnd"/>
      <w:r w:rsidRPr="005C5F63">
        <w:rPr>
          <w:rFonts w:ascii="Calibri" w:hAnsi="Calibri" w:cs="Calibri"/>
          <w:bCs/>
          <w:sz w:val="20"/>
          <w:szCs w:val="20"/>
          <w:lang w:val="en-US"/>
        </w:rPr>
        <w:t xml:space="preserve"> space: report of two cases and review of the literature</w:t>
      </w:r>
      <w:r w:rsidRPr="005C5F63">
        <w:rPr>
          <w:rFonts w:ascii="Calibri" w:hAnsi="Calibri" w:cs="Calibri"/>
          <w:bCs/>
          <w:sz w:val="20"/>
          <w:szCs w:val="20"/>
          <w:lang w:val="en-US"/>
        </w:rPr>
        <w:t xml:space="preserve">. </w:t>
      </w:r>
      <w:r w:rsidRPr="005C5F63">
        <w:rPr>
          <w:rFonts w:ascii="Calibri" w:hAnsi="Calibri" w:cs="Calibri"/>
          <w:sz w:val="18"/>
          <w:szCs w:val="18"/>
        </w:rPr>
        <w:t>Tumori 2017; 103(</w:t>
      </w:r>
      <w:proofErr w:type="spellStart"/>
      <w:r w:rsidRPr="005C5F63">
        <w:rPr>
          <w:rFonts w:ascii="Calibri" w:hAnsi="Calibri" w:cs="Calibri"/>
          <w:sz w:val="18"/>
          <w:szCs w:val="18"/>
        </w:rPr>
        <w:t>Suppl</w:t>
      </w:r>
      <w:proofErr w:type="spellEnd"/>
      <w:r w:rsidRPr="005C5F63">
        <w:rPr>
          <w:rFonts w:ascii="Calibri" w:hAnsi="Calibri" w:cs="Calibri"/>
          <w:sz w:val="18"/>
          <w:szCs w:val="18"/>
        </w:rPr>
        <w:t xml:space="preserve"> 1): S73-S77</w:t>
      </w:r>
      <w:r>
        <w:rPr>
          <w:rFonts w:ascii="Calibri" w:hAnsi="Calibri" w:cs="Calibri"/>
          <w:sz w:val="18"/>
          <w:szCs w:val="18"/>
        </w:rPr>
        <w:t>.</w:t>
      </w:r>
    </w:p>
    <w:p w:rsidR="005C5F63" w:rsidRPr="008F4E40" w:rsidRDefault="005C5F63" w:rsidP="008F4E40">
      <w:pPr>
        <w:pStyle w:val="NormaleWeb"/>
        <w:numPr>
          <w:ilvl w:val="0"/>
          <w:numId w:val="9"/>
        </w:numPr>
        <w:shd w:val="clear" w:color="auto" w:fill="FFFFFF"/>
        <w:rPr>
          <w:rFonts w:ascii="Calibri" w:hAnsi="Calibri" w:cs="Calibri"/>
          <w:sz w:val="20"/>
          <w:szCs w:val="20"/>
        </w:rPr>
      </w:pPr>
      <w:r w:rsidRPr="007750F4">
        <w:rPr>
          <w:rFonts w:ascii="Calibri" w:hAnsi="Calibri" w:cs="Calibri"/>
          <w:b/>
          <w:sz w:val="20"/>
          <w:szCs w:val="20"/>
        </w:rPr>
        <w:t>D. Barbieri</w:t>
      </w:r>
      <w:r w:rsidRPr="008F4E40">
        <w:rPr>
          <w:rFonts w:ascii="Calibri" w:hAnsi="Calibri" w:cs="Calibri"/>
          <w:sz w:val="20"/>
          <w:szCs w:val="20"/>
        </w:rPr>
        <w:t xml:space="preserve">, </w:t>
      </w:r>
      <w:r w:rsidR="008F4E40" w:rsidRPr="008F4E40">
        <w:rPr>
          <w:rFonts w:ascii="Calibri" w:hAnsi="Calibri" w:cs="Calibri"/>
          <w:sz w:val="20"/>
          <w:szCs w:val="20"/>
        </w:rPr>
        <w:t xml:space="preserve">P. </w:t>
      </w:r>
      <w:proofErr w:type="spellStart"/>
      <w:r w:rsidRPr="008F4E40">
        <w:rPr>
          <w:rFonts w:ascii="Calibri" w:hAnsi="Calibri" w:cs="Calibri"/>
          <w:sz w:val="20"/>
          <w:szCs w:val="20"/>
        </w:rPr>
        <w:t>Capparè</w:t>
      </w:r>
      <w:proofErr w:type="spellEnd"/>
      <w:r w:rsidR="008F4E40" w:rsidRPr="008F4E40">
        <w:rPr>
          <w:rFonts w:ascii="Calibri" w:hAnsi="Calibri" w:cs="Calibri"/>
          <w:sz w:val="20"/>
          <w:szCs w:val="20"/>
        </w:rPr>
        <w:t xml:space="preserve">, G. Gastaldi, M. </w:t>
      </w:r>
      <w:proofErr w:type="spellStart"/>
      <w:r w:rsidR="008F4E40" w:rsidRPr="008F4E40">
        <w:rPr>
          <w:rFonts w:ascii="Calibri" w:hAnsi="Calibri" w:cs="Calibri"/>
          <w:sz w:val="20"/>
          <w:szCs w:val="20"/>
        </w:rPr>
        <w:t>Trimarchi</w:t>
      </w:r>
      <w:proofErr w:type="spellEnd"/>
      <w:r w:rsidR="008F4E40" w:rsidRPr="008F4E40">
        <w:rPr>
          <w:rFonts w:ascii="Calibri" w:hAnsi="Calibri" w:cs="Calibri"/>
          <w:sz w:val="20"/>
          <w:szCs w:val="20"/>
        </w:rPr>
        <w:t xml:space="preserve">. </w:t>
      </w:r>
      <w:r w:rsidRPr="008F4E40">
        <w:rPr>
          <w:rFonts w:ascii="Calibri" w:hAnsi="Calibri" w:cs="Calibri"/>
          <w:color w:val="111111"/>
          <w:sz w:val="20"/>
          <w:szCs w:val="20"/>
          <w:lang w:val="en-US"/>
        </w:rPr>
        <w:t>Ectopic tooth involving the orbital floor and infraorbital nerve</w:t>
      </w:r>
      <w:r w:rsidR="008F4E40" w:rsidRPr="008F4E40">
        <w:rPr>
          <w:rFonts w:ascii="Calibri" w:hAnsi="Calibri" w:cs="Calibri"/>
          <w:color w:val="111111"/>
          <w:sz w:val="20"/>
          <w:szCs w:val="20"/>
          <w:lang w:val="en-US"/>
        </w:rPr>
        <w:t xml:space="preserve">. </w:t>
      </w:r>
      <w:r w:rsidR="008F4E40" w:rsidRPr="008F4E40">
        <w:rPr>
          <w:rFonts w:ascii="Calibri" w:hAnsi="Calibri" w:cs="Calibri"/>
          <w:color w:val="000000" w:themeColor="text1"/>
          <w:sz w:val="20"/>
          <w:szCs w:val="20"/>
        </w:rPr>
        <w:t>January 2017</w:t>
      </w:r>
      <w:r w:rsidR="008F4E40" w:rsidRPr="008F4E40">
        <w:rPr>
          <w:rFonts w:ascii="Calibri" w:hAnsi="Calibri" w:cs="Calibri"/>
          <w:color w:val="000000" w:themeColor="text1"/>
        </w:rPr>
        <w:t xml:space="preserve"> </w:t>
      </w:r>
      <w:r w:rsidR="008F4E40" w:rsidRPr="008F4E40">
        <w:rPr>
          <w:rFonts w:ascii="Calibri" w:hAnsi="Calibri" w:cs="Calibri"/>
          <w:color w:val="000000" w:themeColor="text1"/>
          <w:sz w:val="20"/>
          <w:szCs w:val="20"/>
        </w:rPr>
        <w:t xml:space="preserve">Journal of Osseointegration 9(4):323-325 · </w:t>
      </w:r>
      <w:proofErr w:type="spellStart"/>
      <w:r w:rsidR="008F4E40" w:rsidRPr="008F4E40">
        <w:rPr>
          <w:rFonts w:ascii="Calibri" w:hAnsi="Calibri" w:cs="Calibri"/>
          <w:color w:val="000000" w:themeColor="text1"/>
          <w:sz w:val="20"/>
          <w:szCs w:val="20"/>
        </w:rPr>
        <w:t>January</w:t>
      </w:r>
      <w:proofErr w:type="spellEnd"/>
      <w:r w:rsidR="008F4E40" w:rsidRPr="008F4E40">
        <w:rPr>
          <w:rFonts w:ascii="Calibri" w:hAnsi="Calibri" w:cs="Calibri"/>
          <w:color w:val="000000" w:themeColor="text1"/>
          <w:sz w:val="20"/>
          <w:szCs w:val="20"/>
        </w:rPr>
        <w:t xml:space="preserve"> 2017</w:t>
      </w:r>
    </w:p>
    <w:p w:rsidR="005C5F63" w:rsidRDefault="005C5F63" w:rsidP="002D5078">
      <w:pPr>
        <w:pStyle w:val="NormaleWeb"/>
        <w:numPr>
          <w:ilvl w:val="0"/>
          <w:numId w:val="9"/>
        </w:numPr>
        <w:shd w:val="clear" w:color="auto" w:fill="FFFFFF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Tiroide</w:t>
      </w:r>
      <w:r w:rsidR="008F4E40">
        <w:rPr>
          <w:rFonts w:ascii="Calibri" w:hAnsi="Calibri" w:cs="Calibri"/>
          <w:sz w:val="20"/>
          <w:szCs w:val="20"/>
        </w:rPr>
        <w:t>.</w:t>
      </w:r>
    </w:p>
    <w:p w:rsidR="009348A2" w:rsidRPr="003918FD" w:rsidRDefault="005C5F63" w:rsidP="003918FD">
      <w:pPr>
        <w:pStyle w:val="NormaleWeb"/>
        <w:numPr>
          <w:ilvl w:val="0"/>
          <w:numId w:val="9"/>
        </w:numPr>
        <w:shd w:val="clear" w:color="auto" w:fill="FFFFFF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Orecchio plastica</w:t>
      </w:r>
    </w:p>
    <w:p w:rsidR="009348A2" w:rsidRDefault="009348A2" w:rsidP="009348A2">
      <w:pPr>
        <w:widowControl/>
        <w:ind w:left="426" w:right="281"/>
        <w:jc w:val="both"/>
        <w:rPr>
          <w:rFonts w:asciiTheme="majorHAnsi" w:hAnsiTheme="majorHAnsi" w:cs="Arial"/>
          <w:b/>
          <w:sz w:val="20"/>
          <w:u w:val="single"/>
          <w:lang w:eastAsia="it-IT"/>
        </w:rPr>
      </w:pPr>
      <w:r w:rsidRPr="005E0EEE">
        <w:rPr>
          <w:rFonts w:asciiTheme="majorHAnsi" w:hAnsiTheme="majorHAnsi" w:cs="Arial"/>
          <w:b/>
          <w:sz w:val="20"/>
          <w:u w:val="single"/>
          <w:lang w:eastAsia="it-IT"/>
        </w:rPr>
        <w:t>Book chapters</w:t>
      </w:r>
    </w:p>
    <w:p w:rsidR="009348A2" w:rsidRDefault="009348A2" w:rsidP="009348A2">
      <w:pPr>
        <w:widowControl/>
        <w:ind w:left="426" w:right="281"/>
        <w:jc w:val="both"/>
        <w:rPr>
          <w:rFonts w:asciiTheme="majorHAnsi" w:hAnsiTheme="majorHAnsi" w:cs="Arial"/>
          <w:b/>
          <w:sz w:val="20"/>
          <w:u w:val="single"/>
          <w:lang w:eastAsia="it-IT"/>
        </w:rPr>
      </w:pPr>
    </w:p>
    <w:p w:rsidR="009348A2" w:rsidRPr="001B38B8" w:rsidRDefault="009348A2" w:rsidP="009348A2">
      <w:pPr>
        <w:pStyle w:val="CVNormal"/>
        <w:ind w:left="709" w:hanging="283"/>
        <w:rPr>
          <w:rFonts w:ascii="Calibri" w:hAnsi="Calibri"/>
          <w:vertAlign w:val="superscript"/>
          <w:lang w:eastAsia="en-US"/>
        </w:rPr>
      </w:pPr>
      <w:r w:rsidRPr="009E16AF">
        <w:rPr>
          <w:rFonts w:ascii="Calibri" w:hAnsi="Calibri"/>
        </w:rPr>
        <w:t>1.</w:t>
      </w:r>
      <w:r w:rsidRPr="009E16AF">
        <w:rPr>
          <w:rFonts w:ascii="Calibri" w:hAnsi="Calibri"/>
          <w:b/>
          <w:i/>
        </w:rPr>
        <w:tab/>
      </w:r>
      <w:r w:rsidRPr="009E16AF">
        <w:rPr>
          <w:rFonts w:ascii="Calibri" w:hAnsi="Calibri"/>
        </w:rPr>
        <w:t xml:space="preserve">Marco </w:t>
      </w:r>
      <w:proofErr w:type="spellStart"/>
      <w:r w:rsidRPr="009E16AF">
        <w:rPr>
          <w:rFonts w:ascii="Calibri" w:hAnsi="Calibri"/>
        </w:rPr>
        <w:t>Berlucchi</w:t>
      </w:r>
      <w:proofErr w:type="spellEnd"/>
      <w:r w:rsidRPr="009E16AF">
        <w:rPr>
          <w:rFonts w:ascii="Calibri" w:hAnsi="Calibri"/>
        </w:rPr>
        <w:t xml:space="preserve">, </w:t>
      </w:r>
      <w:r w:rsidRPr="00C81D98">
        <w:rPr>
          <w:rFonts w:ascii="Calibri" w:hAnsi="Calibri"/>
          <w:b/>
        </w:rPr>
        <w:t>Diego Barbieri</w:t>
      </w:r>
      <w:r>
        <w:rPr>
          <w:rFonts w:ascii="Calibri" w:hAnsi="Calibri"/>
          <w:vertAlign w:val="superscript"/>
        </w:rPr>
        <w:t xml:space="preserve"> </w:t>
      </w:r>
      <w:r w:rsidRPr="009E16AF">
        <w:rPr>
          <w:rFonts w:ascii="Calibri" w:hAnsi="Calibri"/>
        </w:rPr>
        <w:t xml:space="preserve">and </w:t>
      </w:r>
      <w:proofErr w:type="spellStart"/>
      <w:r w:rsidRPr="009E16AF">
        <w:rPr>
          <w:rFonts w:ascii="Calibri" w:hAnsi="Calibri"/>
        </w:rPr>
        <w:t>Nader</w:t>
      </w:r>
      <w:proofErr w:type="spellEnd"/>
      <w:r w:rsidRPr="009E16AF">
        <w:rPr>
          <w:rFonts w:ascii="Calibri" w:hAnsi="Calibri"/>
        </w:rPr>
        <w:t xml:space="preserve"> </w:t>
      </w:r>
      <w:proofErr w:type="spellStart"/>
      <w:r w:rsidRPr="009E16AF">
        <w:rPr>
          <w:rFonts w:ascii="Calibri" w:hAnsi="Calibri"/>
        </w:rPr>
        <w:t>Nassif</w:t>
      </w:r>
      <w:proofErr w:type="spellEnd"/>
      <w:r>
        <w:rPr>
          <w:rFonts w:ascii="Calibri" w:hAnsi="Calibri"/>
        </w:rPr>
        <w:t xml:space="preserve">. </w:t>
      </w:r>
      <w:r w:rsidRPr="001B38B8">
        <w:rPr>
          <w:rFonts w:ascii="Calibri" w:hAnsi="Calibri"/>
          <w:lang w:val="en-US"/>
        </w:rPr>
        <w:t xml:space="preserve">Intranasal Steroid Treatment for Adenoids. </w:t>
      </w:r>
      <w:hyperlink r:id="rId25" w:history="1">
        <w:proofErr w:type="spellStart"/>
        <w:r w:rsidRPr="009E16AF">
          <w:rPr>
            <w:rFonts w:ascii="Calibri" w:hAnsi="Calibri" w:cs="Book Antiqua"/>
            <w:bCs/>
            <w:szCs w:val="28"/>
          </w:rPr>
          <w:t>Corticosteroids</w:t>
        </w:r>
        <w:proofErr w:type="spellEnd"/>
        <w:r w:rsidRPr="009E16AF">
          <w:rPr>
            <w:rFonts w:ascii="Calibri" w:hAnsi="Calibri" w:cs="Book Antiqua"/>
            <w:bCs/>
            <w:szCs w:val="28"/>
          </w:rPr>
          <w:t xml:space="preserve"> and </w:t>
        </w:r>
        <w:proofErr w:type="spellStart"/>
        <w:r w:rsidRPr="009E16AF">
          <w:rPr>
            <w:rFonts w:ascii="Calibri" w:hAnsi="Calibri" w:cs="Book Antiqua"/>
            <w:bCs/>
            <w:szCs w:val="28"/>
          </w:rPr>
          <w:t>Steroid</w:t>
        </w:r>
        <w:proofErr w:type="spellEnd"/>
        <w:r w:rsidRPr="009E16AF">
          <w:rPr>
            <w:rFonts w:ascii="Calibri" w:hAnsi="Calibri" w:cs="Book Antiqua"/>
            <w:bCs/>
            <w:szCs w:val="28"/>
          </w:rPr>
          <w:t xml:space="preserve"> </w:t>
        </w:r>
        <w:proofErr w:type="spellStart"/>
        <w:r w:rsidRPr="009E16AF">
          <w:rPr>
            <w:rFonts w:ascii="Calibri" w:hAnsi="Calibri" w:cs="Book Antiqua"/>
            <w:bCs/>
            <w:szCs w:val="28"/>
          </w:rPr>
          <w:t>Therapy</w:t>
        </w:r>
        <w:proofErr w:type="spellEnd"/>
        <w:r w:rsidRPr="009E16AF">
          <w:rPr>
            <w:rFonts w:ascii="Calibri" w:hAnsi="Calibri" w:cs="Book Antiqua"/>
            <w:bCs/>
            <w:szCs w:val="28"/>
          </w:rPr>
          <w:t xml:space="preserve">: New </w:t>
        </w:r>
        <w:proofErr w:type="spellStart"/>
        <w:r w:rsidRPr="009E16AF">
          <w:rPr>
            <w:rFonts w:ascii="Calibri" w:hAnsi="Calibri" w:cs="Book Antiqua"/>
            <w:bCs/>
            <w:szCs w:val="28"/>
          </w:rPr>
          <w:t>Research</w:t>
        </w:r>
        <w:proofErr w:type="spellEnd"/>
      </w:hyperlink>
      <w:r w:rsidRPr="009E16AF">
        <w:rPr>
          <w:rFonts w:ascii="Calibri" w:hAnsi="Calibri" w:cs="Book Antiqua"/>
          <w:color w:val="343434"/>
        </w:rPr>
        <w:t xml:space="preserve">. </w:t>
      </w:r>
      <w:proofErr w:type="spellStart"/>
      <w:r w:rsidRPr="009E16AF">
        <w:rPr>
          <w:rFonts w:ascii="Calibri" w:hAnsi="Calibri" w:cs="Book Antiqua"/>
          <w:bCs/>
          <w:color w:val="343434"/>
        </w:rPr>
        <w:t>Authors</w:t>
      </w:r>
      <w:proofErr w:type="spellEnd"/>
      <w:r w:rsidRPr="009E16AF">
        <w:rPr>
          <w:rFonts w:ascii="Calibri" w:hAnsi="Calibri" w:cs="Book Antiqua"/>
          <w:bCs/>
          <w:color w:val="343434"/>
        </w:rPr>
        <w:t xml:space="preserve"> / </w:t>
      </w:r>
      <w:proofErr w:type="spellStart"/>
      <w:proofErr w:type="gramStart"/>
      <w:r w:rsidRPr="009E16AF">
        <w:rPr>
          <w:rFonts w:ascii="Calibri" w:hAnsi="Calibri" w:cs="Book Antiqua"/>
          <w:bCs/>
          <w:color w:val="343434"/>
        </w:rPr>
        <w:t>Editors</w:t>
      </w:r>
      <w:proofErr w:type="spellEnd"/>
      <w:r w:rsidRPr="009E16AF">
        <w:rPr>
          <w:rFonts w:ascii="Calibri" w:hAnsi="Calibri" w:cs="Book Antiqua"/>
          <w:bCs/>
          <w:color w:val="343434"/>
        </w:rPr>
        <w:t>:</w:t>
      </w:r>
      <w:r w:rsidRPr="009E16AF">
        <w:rPr>
          <w:rFonts w:ascii="Calibri" w:hAnsi="Calibri" w:cs="Book Antiqua"/>
          <w:color w:val="343434"/>
        </w:rPr>
        <w:t>  Carmen</w:t>
      </w:r>
      <w:proofErr w:type="gramEnd"/>
      <w:r w:rsidRPr="009E16AF">
        <w:rPr>
          <w:rFonts w:ascii="Calibri" w:hAnsi="Calibri" w:cs="Book Antiqua"/>
          <w:color w:val="343434"/>
        </w:rPr>
        <w:t xml:space="preserve"> </w:t>
      </w:r>
      <w:proofErr w:type="spellStart"/>
      <w:r w:rsidRPr="009E16AF">
        <w:rPr>
          <w:rFonts w:ascii="Calibri" w:hAnsi="Calibri" w:cs="Book Antiqua"/>
          <w:color w:val="343434"/>
        </w:rPr>
        <w:t>Adkins</w:t>
      </w:r>
      <w:proofErr w:type="spellEnd"/>
      <w:r w:rsidRPr="009E16AF">
        <w:rPr>
          <w:rFonts w:ascii="Calibri" w:hAnsi="Calibri" w:cs="Book Antiqua"/>
          <w:color w:val="343434"/>
        </w:rPr>
        <w:t> </w:t>
      </w:r>
    </w:p>
    <w:p w:rsidR="009348A2" w:rsidRDefault="009348A2" w:rsidP="009348A2">
      <w:pPr>
        <w:pStyle w:val="CVNormal"/>
        <w:ind w:left="709" w:hanging="283"/>
        <w:rPr>
          <w:rFonts w:asciiTheme="majorHAnsi" w:hAnsiTheme="majorHAnsi" w:cs="Book Antiqua"/>
          <w:color w:val="343434"/>
          <w:lang w:val="en-US"/>
        </w:rPr>
      </w:pPr>
      <w:r w:rsidRPr="006D7A8D">
        <w:rPr>
          <w:rFonts w:asciiTheme="majorHAnsi" w:hAnsiTheme="majorHAnsi" w:cs="Book Antiqua"/>
          <w:color w:val="343434"/>
        </w:rPr>
        <w:t>2.</w:t>
      </w:r>
      <w:r w:rsidRPr="006D7A8D">
        <w:rPr>
          <w:rFonts w:asciiTheme="majorHAnsi" w:hAnsiTheme="majorHAnsi" w:cs="Book Antiqua"/>
          <w:color w:val="343434"/>
        </w:rPr>
        <w:tab/>
      </w:r>
      <w:r>
        <w:rPr>
          <w:rFonts w:asciiTheme="majorHAnsi" w:hAnsiTheme="majorHAnsi"/>
        </w:rPr>
        <w:t xml:space="preserve">Marco </w:t>
      </w:r>
      <w:proofErr w:type="spellStart"/>
      <w:r>
        <w:rPr>
          <w:rFonts w:asciiTheme="majorHAnsi" w:hAnsiTheme="majorHAnsi"/>
        </w:rPr>
        <w:t>Berlucchi</w:t>
      </w:r>
      <w:proofErr w:type="spellEnd"/>
      <w:r>
        <w:rPr>
          <w:rFonts w:asciiTheme="majorHAnsi" w:hAnsiTheme="majorHAnsi"/>
        </w:rPr>
        <w:t xml:space="preserve">, </w:t>
      </w:r>
      <w:r w:rsidRPr="00C81D98">
        <w:rPr>
          <w:rFonts w:asciiTheme="majorHAnsi" w:hAnsiTheme="majorHAnsi"/>
          <w:b/>
        </w:rPr>
        <w:t>Diego Barbieri</w:t>
      </w:r>
      <w:r>
        <w:rPr>
          <w:rFonts w:asciiTheme="majorHAnsi" w:hAnsiTheme="majorHAnsi"/>
        </w:rPr>
        <w:t xml:space="preserve">, Daniela Tonni, Silvana </w:t>
      </w:r>
      <w:proofErr w:type="spellStart"/>
      <w:r>
        <w:rPr>
          <w:rFonts w:asciiTheme="majorHAnsi" w:hAnsiTheme="majorHAnsi"/>
        </w:rPr>
        <w:t>Molinaro</w:t>
      </w:r>
      <w:proofErr w:type="spellEnd"/>
      <w:r w:rsidRPr="009E16AF">
        <w:rPr>
          <w:rFonts w:asciiTheme="majorHAnsi" w:hAnsiTheme="majorHAnsi"/>
        </w:rPr>
        <w:t>, Pat</w:t>
      </w:r>
      <w:r>
        <w:rPr>
          <w:rFonts w:asciiTheme="majorHAnsi" w:hAnsiTheme="majorHAnsi"/>
        </w:rPr>
        <w:t xml:space="preserve">rizia </w:t>
      </w:r>
      <w:proofErr w:type="spellStart"/>
      <w:r>
        <w:rPr>
          <w:rFonts w:asciiTheme="majorHAnsi" w:hAnsiTheme="majorHAnsi"/>
        </w:rPr>
        <w:t>Bardini</w:t>
      </w:r>
      <w:proofErr w:type="spellEnd"/>
      <w:r>
        <w:rPr>
          <w:rFonts w:asciiTheme="majorHAnsi" w:hAnsiTheme="majorHAnsi"/>
        </w:rPr>
        <w:t xml:space="preserve"> and </w:t>
      </w:r>
      <w:proofErr w:type="spellStart"/>
      <w:r>
        <w:rPr>
          <w:rFonts w:asciiTheme="majorHAnsi" w:hAnsiTheme="majorHAnsi"/>
        </w:rPr>
        <w:t>Nader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Nassif</w:t>
      </w:r>
      <w:proofErr w:type="spellEnd"/>
      <w:r>
        <w:rPr>
          <w:rFonts w:asciiTheme="majorHAnsi" w:hAnsiTheme="majorHAnsi"/>
        </w:rPr>
        <w:t xml:space="preserve">. </w:t>
      </w:r>
      <w:r w:rsidRPr="001B38B8">
        <w:rPr>
          <w:rFonts w:asciiTheme="majorHAnsi" w:hAnsiTheme="majorHAnsi"/>
          <w:lang w:val="en-US"/>
        </w:rPr>
        <w:t xml:space="preserve">Laryngomalacia: A Cause of Cyanosis in Pediatric Age. </w:t>
      </w:r>
      <w:r w:rsidRPr="001B38B8">
        <w:rPr>
          <w:rFonts w:asciiTheme="majorHAnsi" w:hAnsiTheme="majorHAnsi" w:cs="Book Antiqua"/>
          <w:color w:val="343434"/>
          <w:lang w:val="en-US"/>
        </w:rPr>
        <w:t>Advances in dermatology research. Authors / Editors:  James P. Vega </w:t>
      </w:r>
    </w:p>
    <w:p w:rsidR="009348A2" w:rsidRPr="00156F89" w:rsidRDefault="005C5F63" w:rsidP="00156F89">
      <w:pPr>
        <w:pStyle w:val="CVNormal"/>
        <w:ind w:left="709" w:hanging="283"/>
        <w:rPr>
          <w:rFonts w:asciiTheme="majorHAnsi" w:hAnsiTheme="majorHAnsi"/>
        </w:rPr>
      </w:pPr>
      <w:r w:rsidRPr="00156F89">
        <w:rPr>
          <w:rFonts w:asciiTheme="majorHAnsi" w:hAnsiTheme="majorHAnsi"/>
        </w:rPr>
        <w:t>3.</w:t>
      </w:r>
      <w:r w:rsidRPr="00156F89">
        <w:rPr>
          <w:rFonts w:asciiTheme="majorHAnsi" w:hAnsiTheme="majorHAnsi"/>
        </w:rPr>
        <w:tab/>
      </w:r>
      <w:r w:rsidR="00156F89" w:rsidRPr="00156F89">
        <w:rPr>
          <w:rFonts w:asciiTheme="majorHAnsi" w:hAnsiTheme="majorHAnsi"/>
        </w:rPr>
        <w:t xml:space="preserve">M. Bussi, </w:t>
      </w:r>
      <w:r w:rsidR="00156F89" w:rsidRPr="007750F4">
        <w:rPr>
          <w:rFonts w:asciiTheme="majorHAnsi" w:hAnsiTheme="majorHAnsi"/>
          <w:b/>
        </w:rPr>
        <w:t>D. Barbieri</w:t>
      </w:r>
      <w:r w:rsidR="00156F89" w:rsidRPr="00156F89">
        <w:rPr>
          <w:rFonts w:asciiTheme="majorHAnsi" w:hAnsiTheme="majorHAnsi"/>
        </w:rPr>
        <w:t xml:space="preserve">, M. </w:t>
      </w:r>
      <w:proofErr w:type="spellStart"/>
      <w:r w:rsidR="00156F89" w:rsidRPr="00156F89">
        <w:rPr>
          <w:rFonts w:asciiTheme="majorHAnsi" w:hAnsiTheme="majorHAnsi"/>
        </w:rPr>
        <w:t>Tulli</w:t>
      </w:r>
      <w:proofErr w:type="spellEnd"/>
      <w:r w:rsidR="00156F89" w:rsidRPr="00156F89">
        <w:rPr>
          <w:rFonts w:asciiTheme="majorHAnsi" w:hAnsiTheme="majorHAnsi"/>
        </w:rPr>
        <w:t>, A. Galli</w:t>
      </w:r>
      <w:r w:rsidR="00156F89">
        <w:rPr>
          <w:rFonts w:asciiTheme="majorHAnsi" w:hAnsiTheme="majorHAnsi"/>
        </w:rPr>
        <w:t xml:space="preserve">. </w:t>
      </w:r>
      <w:r w:rsidR="00156F89" w:rsidRPr="00156F89">
        <w:rPr>
          <w:rFonts w:asciiTheme="majorHAnsi" w:hAnsiTheme="majorHAnsi"/>
        </w:rPr>
        <w:t>Limiti dell'attuale TNM della laringe</w:t>
      </w:r>
      <w:r w:rsidR="00156F89">
        <w:rPr>
          <w:rFonts w:asciiTheme="majorHAnsi" w:hAnsiTheme="majorHAnsi"/>
        </w:rPr>
        <w:t>. R</w:t>
      </w:r>
      <w:r w:rsidR="00156F89" w:rsidRPr="00156F89">
        <w:rPr>
          <w:rFonts w:asciiTheme="majorHAnsi" w:hAnsiTheme="majorHAnsi"/>
        </w:rPr>
        <w:t xml:space="preserve">elazione ufficiale </w:t>
      </w:r>
      <w:proofErr w:type="spellStart"/>
      <w:r w:rsidR="00156F89" w:rsidRPr="00156F89">
        <w:rPr>
          <w:rFonts w:asciiTheme="majorHAnsi" w:hAnsiTheme="majorHAnsi"/>
        </w:rPr>
        <w:t>tnm</w:t>
      </w:r>
      <w:proofErr w:type="spellEnd"/>
      <w:r w:rsidR="00156F89" w:rsidRPr="00156F89">
        <w:rPr>
          <w:rFonts w:asciiTheme="majorHAnsi" w:hAnsiTheme="majorHAnsi"/>
        </w:rPr>
        <w:t xml:space="preserve"> della laringe: limiti e proposte di modifica</w:t>
      </w:r>
      <w:r w:rsidR="007750F4">
        <w:rPr>
          <w:rFonts w:asciiTheme="majorHAnsi" w:hAnsiTheme="majorHAnsi"/>
        </w:rPr>
        <w:t>. G</w:t>
      </w:r>
      <w:r w:rsidR="007750F4" w:rsidRPr="007750F4">
        <w:rPr>
          <w:rFonts w:asciiTheme="majorHAnsi" w:hAnsiTheme="majorHAnsi"/>
        </w:rPr>
        <w:t xml:space="preserve">ruppo otorinolaringologico alta </w:t>
      </w:r>
      <w:proofErr w:type="spellStart"/>
      <w:r w:rsidR="007750F4" w:rsidRPr="007750F4">
        <w:rPr>
          <w:rFonts w:asciiTheme="majorHAnsi" w:hAnsiTheme="majorHAnsi"/>
        </w:rPr>
        <w:t>italia</w:t>
      </w:r>
      <w:proofErr w:type="spellEnd"/>
      <w:r w:rsidR="007750F4">
        <w:rPr>
          <w:rFonts w:asciiTheme="majorHAnsi" w:hAnsiTheme="majorHAnsi"/>
        </w:rPr>
        <w:t xml:space="preserve">. </w:t>
      </w:r>
      <w:proofErr w:type="spellStart"/>
      <w:r w:rsidR="007750F4">
        <w:rPr>
          <w:rFonts w:asciiTheme="majorHAnsi" w:hAnsiTheme="majorHAnsi"/>
        </w:rPr>
        <w:t>LXIV</w:t>
      </w:r>
      <w:proofErr w:type="spellEnd"/>
      <w:r w:rsidR="007750F4" w:rsidRPr="007750F4">
        <w:rPr>
          <w:rFonts w:asciiTheme="majorHAnsi" w:hAnsiTheme="majorHAnsi"/>
        </w:rPr>
        <w:t xml:space="preserve"> raduno </w:t>
      </w:r>
      <w:proofErr w:type="spellStart"/>
      <w:r w:rsidR="007750F4" w:rsidRPr="007750F4">
        <w:rPr>
          <w:rFonts w:asciiTheme="majorHAnsi" w:hAnsiTheme="majorHAnsi"/>
        </w:rPr>
        <w:t>Castelbrando</w:t>
      </w:r>
      <w:proofErr w:type="spellEnd"/>
      <w:r w:rsidR="007750F4" w:rsidRPr="007750F4">
        <w:rPr>
          <w:rFonts w:asciiTheme="majorHAnsi" w:hAnsiTheme="majorHAnsi"/>
        </w:rPr>
        <w:t xml:space="preserve"> </w:t>
      </w:r>
      <w:proofErr w:type="gramStart"/>
      <w:r w:rsidR="007750F4" w:rsidRPr="007750F4">
        <w:rPr>
          <w:rFonts w:asciiTheme="majorHAnsi" w:hAnsiTheme="majorHAnsi"/>
        </w:rPr>
        <w:t>1 dicembre</w:t>
      </w:r>
      <w:proofErr w:type="gramEnd"/>
      <w:r w:rsidR="007750F4" w:rsidRPr="007750F4">
        <w:rPr>
          <w:rFonts w:asciiTheme="majorHAnsi" w:hAnsiTheme="majorHAnsi"/>
        </w:rPr>
        <w:t xml:space="preserve"> 2018</w:t>
      </w:r>
      <w:r w:rsidR="007750F4">
        <w:rPr>
          <w:rFonts w:asciiTheme="majorHAnsi" w:hAnsiTheme="majorHAnsi"/>
        </w:rPr>
        <w:t>.</w:t>
      </w:r>
    </w:p>
    <w:p w:rsidR="00156F89" w:rsidRPr="007750F4" w:rsidRDefault="00156F89" w:rsidP="009348A2">
      <w:pPr>
        <w:pStyle w:val="CVNormal"/>
        <w:ind w:left="426" w:right="281"/>
        <w:jc w:val="both"/>
        <w:rPr>
          <w:rFonts w:asciiTheme="majorHAnsi" w:hAnsiTheme="majorHAnsi"/>
          <w:b/>
          <w:u w:val="single"/>
        </w:rPr>
      </w:pPr>
    </w:p>
    <w:p w:rsidR="009348A2" w:rsidRPr="001B38B8" w:rsidRDefault="009348A2" w:rsidP="009348A2">
      <w:pPr>
        <w:pStyle w:val="CVNormal"/>
        <w:ind w:left="426" w:right="281"/>
        <w:jc w:val="both"/>
        <w:rPr>
          <w:rFonts w:asciiTheme="majorHAnsi" w:hAnsiTheme="majorHAnsi"/>
          <w:b/>
          <w:u w:val="single"/>
          <w:lang w:val="en-US"/>
        </w:rPr>
      </w:pPr>
      <w:r w:rsidRPr="001B38B8">
        <w:rPr>
          <w:rFonts w:asciiTheme="majorHAnsi" w:hAnsiTheme="majorHAnsi"/>
          <w:b/>
          <w:u w:val="single"/>
          <w:lang w:val="en-US"/>
        </w:rPr>
        <w:t>List of free papers presented at National or International Conferences</w:t>
      </w:r>
    </w:p>
    <w:p w:rsidR="009348A2" w:rsidRPr="001B38B8" w:rsidRDefault="009348A2" w:rsidP="009348A2">
      <w:pPr>
        <w:pStyle w:val="CVNormal"/>
        <w:ind w:left="426" w:right="281"/>
        <w:jc w:val="both"/>
        <w:rPr>
          <w:rFonts w:asciiTheme="majorHAnsi" w:hAnsiTheme="majorHAnsi"/>
          <w:u w:val="single"/>
          <w:lang w:val="en-US"/>
        </w:rPr>
      </w:pPr>
    </w:p>
    <w:p w:rsidR="009348A2" w:rsidRPr="00B869E4" w:rsidRDefault="009348A2" w:rsidP="009348A2">
      <w:pPr>
        <w:pStyle w:val="CVNormal"/>
        <w:tabs>
          <w:tab w:val="left" w:pos="2707"/>
        </w:tabs>
        <w:ind w:left="426" w:right="281"/>
        <w:jc w:val="both"/>
        <w:rPr>
          <w:rFonts w:asciiTheme="majorHAnsi" w:hAnsiTheme="majorHAnsi"/>
          <w:i/>
          <w:u w:val="single"/>
        </w:rPr>
      </w:pPr>
      <w:proofErr w:type="spellStart"/>
      <w:r w:rsidRPr="00B869E4">
        <w:rPr>
          <w:rFonts w:asciiTheme="majorHAnsi" w:hAnsiTheme="majorHAnsi"/>
          <w:i/>
          <w:u w:val="single"/>
        </w:rPr>
        <w:t>Oral</w:t>
      </w:r>
      <w:proofErr w:type="spellEnd"/>
      <w:r w:rsidRPr="00B869E4">
        <w:rPr>
          <w:rFonts w:asciiTheme="majorHAnsi" w:hAnsiTheme="majorHAnsi"/>
          <w:i/>
          <w:u w:val="single"/>
        </w:rPr>
        <w:t xml:space="preserve"> </w:t>
      </w:r>
      <w:proofErr w:type="spellStart"/>
      <w:r w:rsidRPr="00B869E4">
        <w:rPr>
          <w:rFonts w:asciiTheme="majorHAnsi" w:hAnsiTheme="majorHAnsi"/>
          <w:i/>
          <w:u w:val="single"/>
        </w:rPr>
        <w:t>comunications</w:t>
      </w:r>
      <w:proofErr w:type="spellEnd"/>
    </w:p>
    <w:p w:rsidR="009348A2" w:rsidRPr="004C0D0A" w:rsidRDefault="009348A2" w:rsidP="009348A2">
      <w:pPr>
        <w:pStyle w:val="CVNormal"/>
        <w:tabs>
          <w:tab w:val="left" w:pos="2707"/>
        </w:tabs>
        <w:ind w:left="426" w:right="281"/>
        <w:jc w:val="both"/>
        <w:rPr>
          <w:rFonts w:asciiTheme="majorHAnsi" w:hAnsiTheme="majorHAnsi"/>
          <w:i/>
        </w:rPr>
      </w:pPr>
    </w:p>
    <w:p w:rsidR="009348A2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 w:rsidRPr="004C0D0A">
        <w:rPr>
          <w:rFonts w:asciiTheme="majorHAnsi" w:hAnsiTheme="majorHAnsi"/>
        </w:rPr>
        <w:lastRenderedPageBreak/>
        <w:t>1.</w:t>
      </w:r>
      <w:r>
        <w:rPr>
          <w:rFonts w:asciiTheme="majorHAnsi" w:hAnsiTheme="majorHAnsi"/>
        </w:rPr>
        <w:tab/>
      </w:r>
      <w:r w:rsidRPr="004C0D0A">
        <w:rPr>
          <w:rFonts w:asciiTheme="majorHAnsi" w:hAnsiTheme="majorHAnsi"/>
        </w:rPr>
        <w:t xml:space="preserve">Andrea Bolzoni </w:t>
      </w:r>
      <w:proofErr w:type="spellStart"/>
      <w:r w:rsidRPr="004C0D0A">
        <w:rPr>
          <w:rFonts w:asciiTheme="majorHAnsi" w:hAnsiTheme="majorHAnsi"/>
        </w:rPr>
        <w:t>Villaret</w:t>
      </w:r>
      <w:proofErr w:type="spellEnd"/>
      <w:r w:rsidRPr="004C0D0A">
        <w:rPr>
          <w:rFonts w:asciiTheme="majorHAnsi" w:hAnsiTheme="majorHAnsi"/>
        </w:rPr>
        <w:t xml:space="preserve">, </w:t>
      </w:r>
      <w:r w:rsidRPr="004C0D0A">
        <w:rPr>
          <w:rFonts w:asciiTheme="majorHAnsi" w:hAnsiTheme="majorHAnsi"/>
          <w:b/>
        </w:rPr>
        <w:t>Diego Barbieri</w:t>
      </w:r>
      <w:r w:rsidRPr="004C0D0A">
        <w:rPr>
          <w:rFonts w:asciiTheme="majorHAnsi" w:hAnsiTheme="majorHAnsi"/>
        </w:rPr>
        <w:t xml:space="preserve">, Alberto </w:t>
      </w:r>
      <w:proofErr w:type="spellStart"/>
      <w:r w:rsidRPr="004C0D0A">
        <w:rPr>
          <w:rFonts w:asciiTheme="majorHAnsi" w:hAnsiTheme="majorHAnsi"/>
        </w:rPr>
        <w:t>Schreiber</w:t>
      </w:r>
      <w:proofErr w:type="spellEnd"/>
      <w:r w:rsidRPr="004C0D0A">
        <w:rPr>
          <w:rFonts w:asciiTheme="majorHAnsi" w:hAnsiTheme="majorHAnsi"/>
        </w:rPr>
        <w:t xml:space="preserve">, Daniela Cocco, Giorgio </w:t>
      </w:r>
      <w:proofErr w:type="spellStart"/>
      <w:r w:rsidRPr="004C0D0A">
        <w:rPr>
          <w:rFonts w:asciiTheme="majorHAnsi" w:hAnsiTheme="majorHAnsi"/>
        </w:rPr>
        <w:t>Peretti</w:t>
      </w:r>
      <w:proofErr w:type="spellEnd"/>
      <w:r w:rsidRPr="004C0D0A">
        <w:rPr>
          <w:rFonts w:asciiTheme="majorHAnsi" w:hAnsiTheme="majorHAnsi"/>
        </w:rPr>
        <w:t xml:space="preserve">, Laura </w:t>
      </w:r>
      <w:proofErr w:type="spellStart"/>
      <w:r w:rsidRPr="004C0D0A">
        <w:rPr>
          <w:rFonts w:asciiTheme="majorHAnsi" w:hAnsiTheme="majorHAnsi"/>
        </w:rPr>
        <w:t>Buttà</w:t>
      </w:r>
      <w:proofErr w:type="spellEnd"/>
      <w:r w:rsidRPr="004C0D0A">
        <w:rPr>
          <w:rFonts w:asciiTheme="majorHAnsi" w:hAnsiTheme="majorHAnsi"/>
        </w:rPr>
        <w:t xml:space="preserve">, Simona </w:t>
      </w:r>
      <w:proofErr w:type="spellStart"/>
      <w:r w:rsidRPr="004C0D0A">
        <w:rPr>
          <w:rFonts w:asciiTheme="majorHAnsi" w:hAnsiTheme="majorHAnsi"/>
        </w:rPr>
        <w:t>Fisogni</w:t>
      </w:r>
      <w:proofErr w:type="spellEnd"/>
      <w:r w:rsidRPr="004C0D0A">
        <w:rPr>
          <w:rFonts w:asciiTheme="majorHAnsi" w:hAnsiTheme="majorHAnsi"/>
        </w:rPr>
        <w:t xml:space="preserve">. Silvia </w:t>
      </w:r>
      <w:proofErr w:type="spellStart"/>
      <w:r w:rsidRPr="004C0D0A">
        <w:rPr>
          <w:rFonts w:asciiTheme="majorHAnsi" w:hAnsiTheme="majorHAnsi"/>
        </w:rPr>
        <w:t>Lonardi</w:t>
      </w:r>
      <w:proofErr w:type="spellEnd"/>
      <w:r w:rsidRPr="004C0D0A">
        <w:rPr>
          <w:rFonts w:asciiTheme="majorHAnsi" w:hAnsiTheme="majorHAnsi"/>
        </w:rPr>
        <w:t xml:space="preserve">, Fabio Facchetti, Piero </w:t>
      </w:r>
      <w:proofErr w:type="spellStart"/>
      <w:r w:rsidRPr="004C0D0A">
        <w:rPr>
          <w:rFonts w:asciiTheme="majorHAnsi" w:hAnsiTheme="majorHAnsi"/>
        </w:rPr>
        <w:t>Nicolai</w:t>
      </w:r>
      <w:proofErr w:type="spellEnd"/>
      <w:r w:rsidRPr="004C0D0A">
        <w:rPr>
          <w:rFonts w:asciiTheme="majorHAnsi" w:hAnsiTheme="majorHAnsi"/>
        </w:rPr>
        <w:t xml:space="preserve">. </w:t>
      </w:r>
      <w:proofErr w:type="spellStart"/>
      <w:r w:rsidRPr="004C0D0A">
        <w:rPr>
          <w:rFonts w:asciiTheme="majorHAnsi" w:hAnsiTheme="majorHAnsi"/>
        </w:rPr>
        <w:t>Angiogenesis</w:t>
      </w:r>
      <w:proofErr w:type="spellEnd"/>
      <w:r w:rsidRPr="004C0D0A">
        <w:rPr>
          <w:rFonts w:asciiTheme="majorHAnsi" w:hAnsiTheme="majorHAnsi"/>
        </w:rPr>
        <w:t xml:space="preserve">, </w:t>
      </w:r>
      <w:proofErr w:type="spellStart"/>
      <w:r w:rsidRPr="004C0D0A">
        <w:rPr>
          <w:rFonts w:asciiTheme="majorHAnsi" w:hAnsiTheme="majorHAnsi"/>
        </w:rPr>
        <w:t>Lymphangiogenesis</w:t>
      </w:r>
      <w:proofErr w:type="spellEnd"/>
      <w:r w:rsidRPr="004C0D0A">
        <w:rPr>
          <w:rFonts w:asciiTheme="majorHAnsi" w:hAnsiTheme="majorHAnsi"/>
        </w:rPr>
        <w:t xml:space="preserve"> in </w:t>
      </w:r>
      <w:proofErr w:type="spellStart"/>
      <w:r w:rsidRPr="004C0D0A">
        <w:rPr>
          <w:rFonts w:asciiTheme="majorHAnsi" w:hAnsiTheme="majorHAnsi"/>
        </w:rPr>
        <w:t>Early</w:t>
      </w:r>
      <w:proofErr w:type="spellEnd"/>
      <w:r w:rsidRPr="004C0D0A">
        <w:rPr>
          <w:rFonts w:asciiTheme="majorHAnsi" w:hAnsiTheme="majorHAnsi"/>
        </w:rPr>
        <w:t xml:space="preserve">-Stage </w:t>
      </w:r>
      <w:proofErr w:type="spellStart"/>
      <w:r w:rsidRPr="004C0D0A">
        <w:rPr>
          <w:rFonts w:asciiTheme="majorHAnsi" w:hAnsiTheme="majorHAnsi"/>
        </w:rPr>
        <w:t>Laryngeal</w:t>
      </w:r>
      <w:proofErr w:type="spellEnd"/>
      <w:r w:rsidRPr="004C0D0A">
        <w:rPr>
          <w:rFonts w:asciiTheme="majorHAnsi" w:hAnsiTheme="majorHAnsi"/>
        </w:rPr>
        <w:t xml:space="preserve"> carcinoma. </w:t>
      </w:r>
      <w:r w:rsidRPr="001B38B8">
        <w:rPr>
          <w:rFonts w:asciiTheme="majorHAnsi" w:hAnsiTheme="majorHAnsi"/>
          <w:lang w:val="en-US"/>
        </w:rPr>
        <w:t xml:space="preserve">IV World </w:t>
      </w:r>
      <w:proofErr w:type="spellStart"/>
      <w:r w:rsidRPr="001B38B8">
        <w:rPr>
          <w:rFonts w:asciiTheme="majorHAnsi" w:hAnsiTheme="majorHAnsi"/>
          <w:lang w:val="en-US"/>
        </w:rPr>
        <w:t>Congres</w:t>
      </w:r>
      <w:proofErr w:type="spellEnd"/>
      <w:r w:rsidRPr="001B38B8">
        <w:rPr>
          <w:rFonts w:asciiTheme="majorHAnsi" w:hAnsiTheme="majorHAnsi"/>
          <w:lang w:val="en-US"/>
        </w:rPr>
        <w:t xml:space="preserve"> of International Federation of Head and Neck Oncologic Societies. </w:t>
      </w:r>
      <w:r w:rsidRPr="004C0D0A">
        <w:rPr>
          <w:rFonts w:asciiTheme="majorHAnsi" w:hAnsiTheme="majorHAnsi"/>
        </w:rPr>
        <w:t>(IFHNOS) Seoul 15-19 Giugno 2010.</w:t>
      </w:r>
    </w:p>
    <w:p w:rsidR="009348A2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2.</w:t>
      </w:r>
      <w:r>
        <w:rPr>
          <w:rFonts w:asciiTheme="majorHAnsi" w:hAnsiTheme="majorHAnsi"/>
        </w:rPr>
        <w:tab/>
        <w:t xml:space="preserve">S. </w:t>
      </w:r>
      <w:proofErr w:type="spellStart"/>
      <w:r>
        <w:rPr>
          <w:rFonts w:asciiTheme="majorHAnsi" w:hAnsiTheme="majorHAnsi"/>
        </w:rPr>
        <w:t>Mangili</w:t>
      </w:r>
      <w:proofErr w:type="spellEnd"/>
      <w:r>
        <w:rPr>
          <w:rFonts w:asciiTheme="majorHAnsi" w:hAnsiTheme="majorHAnsi"/>
        </w:rPr>
        <w:t xml:space="preserve">, G. </w:t>
      </w:r>
      <w:proofErr w:type="spellStart"/>
      <w:r>
        <w:rPr>
          <w:rFonts w:asciiTheme="majorHAnsi" w:hAnsiTheme="majorHAnsi"/>
        </w:rPr>
        <w:t>Peretti</w:t>
      </w:r>
      <w:proofErr w:type="spellEnd"/>
      <w:r>
        <w:rPr>
          <w:rFonts w:asciiTheme="majorHAnsi" w:hAnsiTheme="majorHAnsi"/>
        </w:rPr>
        <w:t xml:space="preserve">, C. Piazza, F. Del Bon, P. </w:t>
      </w:r>
      <w:proofErr w:type="spellStart"/>
      <w:r>
        <w:rPr>
          <w:rFonts w:asciiTheme="majorHAnsi" w:hAnsiTheme="majorHAnsi"/>
        </w:rPr>
        <w:t>Valotti</w:t>
      </w:r>
      <w:proofErr w:type="spellEnd"/>
      <w:r>
        <w:rPr>
          <w:rFonts w:asciiTheme="majorHAnsi" w:hAnsiTheme="majorHAnsi"/>
        </w:rPr>
        <w:t xml:space="preserve">, D. Barbieri, R. </w:t>
      </w:r>
      <w:proofErr w:type="spellStart"/>
      <w:r>
        <w:rPr>
          <w:rFonts w:asciiTheme="majorHAnsi" w:hAnsiTheme="majorHAnsi"/>
        </w:rPr>
        <w:t>Maroldi</w:t>
      </w:r>
      <w:proofErr w:type="spellEnd"/>
      <w:r>
        <w:rPr>
          <w:rFonts w:asciiTheme="majorHAnsi" w:hAnsiTheme="majorHAnsi"/>
        </w:rPr>
        <w:t xml:space="preserve">, P. </w:t>
      </w:r>
      <w:proofErr w:type="spellStart"/>
      <w:r>
        <w:rPr>
          <w:rFonts w:asciiTheme="majorHAnsi" w:hAnsiTheme="majorHAnsi"/>
        </w:rPr>
        <w:t>Nicolai</w:t>
      </w:r>
      <w:proofErr w:type="spellEnd"/>
      <w:r>
        <w:rPr>
          <w:rFonts w:asciiTheme="majorHAnsi" w:hAnsiTheme="majorHAnsi"/>
        </w:rPr>
        <w:t xml:space="preserve">. Follow-up dei carcinomi T2-T3 glottici trattati </w:t>
      </w:r>
      <w:proofErr w:type="spellStart"/>
      <w:r>
        <w:rPr>
          <w:rFonts w:asciiTheme="majorHAnsi" w:hAnsiTheme="majorHAnsi"/>
        </w:rPr>
        <w:t>endoscopicamente</w:t>
      </w:r>
      <w:proofErr w:type="spellEnd"/>
      <w:r>
        <w:rPr>
          <w:rFonts w:asciiTheme="majorHAnsi" w:hAnsiTheme="majorHAnsi"/>
        </w:rPr>
        <w:t>. 98° Congresso Nazionale SIO. “5-28 Maggio 2011, Udine, Italia.</w:t>
      </w:r>
    </w:p>
    <w:p w:rsidR="009348A2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</w:t>
      </w:r>
      <w:r w:rsidRPr="004C0D0A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ab/>
      </w:r>
      <w:r w:rsidRPr="004C0D0A">
        <w:rPr>
          <w:rFonts w:asciiTheme="majorHAnsi" w:hAnsiTheme="majorHAnsi"/>
        </w:rPr>
        <w:t xml:space="preserve">Francesca Del Bon, Giorgio </w:t>
      </w:r>
      <w:proofErr w:type="spellStart"/>
      <w:r w:rsidRPr="004C0D0A">
        <w:rPr>
          <w:rFonts w:asciiTheme="majorHAnsi" w:hAnsiTheme="majorHAnsi"/>
        </w:rPr>
        <w:t>Peretti</w:t>
      </w:r>
      <w:proofErr w:type="spellEnd"/>
      <w:r w:rsidRPr="004C0D0A">
        <w:rPr>
          <w:rFonts w:asciiTheme="majorHAnsi" w:hAnsiTheme="majorHAnsi"/>
        </w:rPr>
        <w:t xml:space="preserve">, Cesare Piazza, Stefano </w:t>
      </w:r>
      <w:proofErr w:type="spellStart"/>
      <w:r w:rsidRPr="004C0D0A">
        <w:rPr>
          <w:rFonts w:asciiTheme="majorHAnsi" w:hAnsiTheme="majorHAnsi"/>
        </w:rPr>
        <w:t>Mangili</w:t>
      </w:r>
      <w:proofErr w:type="spellEnd"/>
      <w:r w:rsidRPr="004C0D0A">
        <w:rPr>
          <w:rFonts w:asciiTheme="majorHAnsi" w:hAnsiTheme="majorHAnsi"/>
        </w:rPr>
        <w:t xml:space="preserve">, </w:t>
      </w:r>
      <w:r w:rsidRPr="004C0D0A">
        <w:rPr>
          <w:rFonts w:asciiTheme="majorHAnsi" w:hAnsiTheme="majorHAnsi"/>
          <w:b/>
        </w:rPr>
        <w:t>Diego Barbieri</w:t>
      </w:r>
      <w:r w:rsidRPr="004C0D0A">
        <w:rPr>
          <w:rFonts w:asciiTheme="majorHAnsi" w:hAnsiTheme="majorHAnsi"/>
        </w:rPr>
        <w:t xml:space="preserve">, Claudia Manfredi, Piero </w:t>
      </w:r>
      <w:proofErr w:type="spellStart"/>
      <w:r w:rsidRPr="004C0D0A">
        <w:rPr>
          <w:rFonts w:asciiTheme="majorHAnsi" w:hAnsiTheme="majorHAnsi"/>
        </w:rPr>
        <w:t>Nicolai</w:t>
      </w:r>
      <w:proofErr w:type="spellEnd"/>
      <w:r w:rsidRPr="004C0D0A">
        <w:rPr>
          <w:rFonts w:asciiTheme="majorHAnsi" w:hAnsiTheme="majorHAnsi"/>
        </w:rPr>
        <w:t xml:space="preserve">. </w:t>
      </w:r>
      <w:r w:rsidRPr="001B38B8">
        <w:rPr>
          <w:rFonts w:asciiTheme="majorHAnsi" w:hAnsiTheme="majorHAnsi"/>
          <w:lang w:val="en-US"/>
        </w:rPr>
        <w:t xml:space="preserve">Quantitative analysis of </w:t>
      </w:r>
      <w:proofErr w:type="spellStart"/>
      <w:r w:rsidRPr="001B38B8">
        <w:rPr>
          <w:rFonts w:asciiTheme="majorHAnsi" w:hAnsiTheme="majorHAnsi"/>
          <w:lang w:val="en-US"/>
        </w:rPr>
        <w:t>videokymography</w:t>
      </w:r>
      <w:proofErr w:type="spellEnd"/>
      <w:r w:rsidRPr="001B38B8">
        <w:rPr>
          <w:rFonts w:asciiTheme="majorHAnsi" w:hAnsiTheme="majorHAnsi"/>
          <w:lang w:val="en-US"/>
        </w:rPr>
        <w:t xml:space="preserve"> in normal and pathological vocal folds: a prospective study. </w:t>
      </w:r>
      <w:r w:rsidRPr="004C0D0A">
        <w:rPr>
          <w:rFonts w:asciiTheme="majorHAnsi" w:hAnsiTheme="majorHAnsi"/>
        </w:rPr>
        <w:t xml:space="preserve">1st </w:t>
      </w:r>
      <w:proofErr w:type="spellStart"/>
      <w:r w:rsidRPr="004C0D0A">
        <w:rPr>
          <w:rFonts w:asciiTheme="majorHAnsi" w:hAnsiTheme="majorHAnsi"/>
        </w:rPr>
        <w:t>Congress</w:t>
      </w:r>
      <w:proofErr w:type="spellEnd"/>
      <w:r w:rsidRPr="004C0D0A">
        <w:rPr>
          <w:rFonts w:asciiTheme="majorHAnsi" w:hAnsiTheme="majorHAnsi"/>
        </w:rPr>
        <w:t xml:space="preserve"> f CE-ORL-HNS. Barcellona 2-6 Luglio 2011.</w:t>
      </w:r>
    </w:p>
    <w:p w:rsidR="009348A2" w:rsidRPr="004C0D0A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4</w:t>
      </w:r>
      <w:r w:rsidRPr="004C0D0A">
        <w:rPr>
          <w:rFonts w:asciiTheme="majorHAnsi" w:hAnsiTheme="majorHAnsi"/>
        </w:rPr>
        <w:t xml:space="preserve">. Giorgio </w:t>
      </w:r>
      <w:proofErr w:type="spellStart"/>
      <w:r w:rsidRPr="004C0D0A">
        <w:rPr>
          <w:rFonts w:asciiTheme="majorHAnsi" w:hAnsiTheme="majorHAnsi"/>
        </w:rPr>
        <w:t>Peretti</w:t>
      </w:r>
      <w:proofErr w:type="spellEnd"/>
      <w:r w:rsidRPr="004C0D0A">
        <w:rPr>
          <w:rFonts w:asciiTheme="majorHAnsi" w:hAnsiTheme="majorHAnsi"/>
        </w:rPr>
        <w:t xml:space="preserve">, Cesare Piazza, Francesca Del Bon, Stefano </w:t>
      </w:r>
      <w:proofErr w:type="spellStart"/>
      <w:r w:rsidRPr="004C0D0A">
        <w:rPr>
          <w:rFonts w:asciiTheme="majorHAnsi" w:hAnsiTheme="majorHAnsi"/>
        </w:rPr>
        <w:t>Mangili</w:t>
      </w:r>
      <w:proofErr w:type="spellEnd"/>
      <w:r w:rsidRPr="004C0D0A">
        <w:rPr>
          <w:rFonts w:asciiTheme="majorHAnsi" w:hAnsiTheme="majorHAnsi"/>
        </w:rPr>
        <w:t xml:space="preserve">, </w:t>
      </w:r>
      <w:r w:rsidRPr="004C0D0A">
        <w:rPr>
          <w:rFonts w:asciiTheme="majorHAnsi" w:hAnsiTheme="majorHAnsi"/>
          <w:b/>
        </w:rPr>
        <w:t>Diego Barbieri</w:t>
      </w:r>
      <w:r w:rsidRPr="004C0D0A">
        <w:rPr>
          <w:rFonts w:asciiTheme="majorHAnsi" w:hAnsiTheme="majorHAnsi"/>
        </w:rPr>
        <w:t xml:space="preserve">, Piero </w:t>
      </w:r>
      <w:proofErr w:type="spellStart"/>
      <w:r w:rsidRPr="004C0D0A">
        <w:rPr>
          <w:rFonts w:asciiTheme="majorHAnsi" w:hAnsiTheme="majorHAnsi"/>
        </w:rPr>
        <w:t>Nicolai</w:t>
      </w:r>
      <w:proofErr w:type="spellEnd"/>
      <w:r w:rsidRPr="004C0D0A">
        <w:rPr>
          <w:rFonts w:asciiTheme="majorHAnsi" w:hAnsiTheme="majorHAnsi"/>
        </w:rPr>
        <w:t xml:space="preserve">. </w:t>
      </w:r>
      <w:proofErr w:type="spellStart"/>
      <w:r w:rsidRPr="001B38B8">
        <w:rPr>
          <w:rFonts w:asciiTheme="majorHAnsi" w:hAnsiTheme="majorHAnsi"/>
          <w:lang w:val="en-US"/>
        </w:rPr>
        <w:t>Standars</w:t>
      </w:r>
      <w:proofErr w:type="spellEnd"/>
      <w:r w:rsidRPr="001B38B8">
        <w:rPr>
          <w:rFonts w:asciiTheme="majorHAnsi" w:hAnsiTheme="majorHAnsi"/>
          <w:lang w:val="en-US"/>
        </w:rPr>
        <w:t xml:space="preserve"> MRI follow-up protocol </w:t>
      </w:r>
      <w:proofErr w:type="spellStart"/>
      <w:r w:rsidRPr="001B38B8">
        <w:rPr>
          <w:rFonts w:asciiTheme="majorHAnsi" w:hAnsiTheme="majorHAnsi"/>
          <w:lang w:val="en-US"/>
        </w:rPr>
        <w:t>improbe</w:t>
      </w:r>
      <w:proofErr w:type="spellEnd"/>
      <w:r w:rsidRPr="001B38B8">
        <w:rPr>
          <w:rFonts w:asciiTheme="majorHAnsi" w:hAnsiTheme="majorHAnsi"/>
          <w:lang w:val="en-US"/>
        </w:rPr>
        <w:t xml:space="preserve"> organ preservation after transoral laser surgery for T2-T3 glottic cancer. </w:t>
      </w:r>
      <w:r w:rsidRPr="004C0D0A">
        <w:rPr>
          <w:rFonts w:asciiTheme="majorHAnsi" w:hAnsiTheme="majorHAnsi"/>
        </w:rPr>
        <w:t xml:space="preserve">1st </w:t>
      </w:r>
      <w:proofErr w:type="spellStart"/>
      <w:r w:rsidRPr="004C0D0A">
        <w:rPr>
          <w:rFonts w:asciiTheme="majorHAnsi" w:hAnsiTheme="majorHAnsi"/>
        </w:rPr>
        <w:t>Congress</w:t>
      </w:r>
      <w:proofErr w:type="spellEnd"/>
      <w:r w:rsidRPr="004C0D0A">
        <w:rPr>
          <w:rFonts w:asciiTheme="majorHAnsi" w:hAnsiTheme="majorHAnsi"/>
        </w:rPr>
        <w:t xml:space="preserve"> f CE-ORL-HNS. Barcellona 2-6 Luglio 2011.</w:t>
      </w:r>
    </w:p>
    <w:p w:rsidR="009348A2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5</w:t>
      </w:r>
      <w:r w:rsidRPr="004C0D0A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ab/>
      </w:r>
      <w:proofErr w:type="spellStart"/>
      <w:proofErr w:type="gramStart"/>
      <w:r w:rsidRPr="004C0D0A">
        <w:rPr>
          <w:rFonts w:asciiTheme="majorHAnsi" w:hAnsiTheme="majorHAnsi"/>
        </w:rPr>
        <w:t>C.Piazza</w:t>
      </w:r>
      <w:proofErr w:type="spellEnd"/>
      <w:proofErr w:type="gramEnd"/>
      <w:r w:rsidRPr="004C0D0A">
        <w:rPr>
          <w:rFonts w:asciiTheme="majorHAnsi" w:hAnsiTheme="majorHAnsi"/>
        </w:rPr>
        <w:t xml:space="preserve">, F. Del Bon, S. </w:t>
      </w:r>
      <w:proofErr w:type="spellStart"/>
      <w:r w:rsidRPr="004C0D0A">
        <w:rPr>
          <w:rFonts w:asciiTheme="majorHAnsi" w:hAnsiTheme="majorHAnsi"/>
        </w:rPr>
        <w:t>Mangili</w:t>
      </w:r>
      <w:proofErr w:type="spellEnd"/>
      <w:r w:rsidRPr="004C0D0A">
        <w:rPr>
          <w:rFonts w:asciiTheme="majorHAnsi" w:hAnsiTheme="majorHAnsi"/>
        </w:rPr>
        <w:t xml:space="preserve">, P. Grazioli, </w:t>
      </w:r>
      <w:r w:rsidRPr="004C0D0A">
        <w:rPr>
          <w:rFonts w:asciiTheme="majorHAnsi" w:hAnsiTheme="majorHAnsi"/>
          <w:b/>
        </w:rPr>
        <w:t>D. Barbieri</w:t>
      </w:r>
      <w:r w:rsidRPr="004C0D0A">
        <w:rPr>
          <w:rFonts w:asciiTheme="majorHAnsi" w:hAnsiTheme="majorHAnsi"/>
        </w:rPr>
        <w:t xml:space="preserve">, P. </w:t>
      </w:r>
      <w:proofErr w:type="spellStart"/>
      <w:r w:rsidRPr="004C0D0A">
        <w:rPr>
          <w:rFonts w:asciiTheme="majorHAnsi" w:hAnsiTheme="majorHAnsi"/>
        </w:rPr>
        <w:t>Nicolai</w:t>
      </w:r>
      <w:proofErr w:type="spellEnd"/>
      <w:r w:rsidRPr="004C0D0A">
        <w:rPr>
          <w:rFonts w:asciiTheme="majorHAnsi" w:hAnsiTheme="majorHAnsi"/>
        </w:rPr>
        <w:t xml:space="preserve">, G. </w:t>
      </w:r>
      <w:proofErr w:type="spellStart"/>
      <w:r w:rsidRPr="004C0D0A">
        <w:rPr>
          <w:rFonts w:asciiTheme="majorHAnsi" w:hAnsiTheme="majorHAnsi"/>
        </w:rPr>
        <w:t>Peretti</w:t>
      </w:r>
      <w:proofErr w:type="spellEnd"/>
      <w:r w:rsidRPr="004C0D0A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1B38B8">
        <w:rPr>
          <w:rFonts w:asciiTheme="majorHAnsi" w:hAnsiTheme="majorHAnsi"/>
          <w:lang w:val="en-US"/>
        </w:rPr>
        <w:t xml:space="preserve">Organ preservation surgery for </w:t>
      </w:r>
      <w:proofErr w:type="spellStart"/>
      <w:r w:rsidRPr="001B38B8">
        <w:rPr>
          <w:rFonts w:asciiTheme="majorHAnsi" w:hAnsiTheme="majorHAnsi"/>
          <w:lang w:val="en-US"/>
        </w:rPr>
        <w:t>laringeal</w:t>
      </w:r>
      <w:proofErr w:type="spellEnd"/>
      <w:r w:rsidRPr="001B38B8">
        <w:rPr>
          <w:rFonts w:asciiTheme="majorHAnsi" w:hAnsiTheme="majorHAnsi"/>
          <w:lang w:val="en-US"/>
        </w:rPr>
        <w:t xml:space="preserve"> low- and intermediate grade chondrosarcoma. </w:t>
      </w:r>
      <w:proofErr w:type="spellStart"/>
      <w:r w:rsidRPr="004C0D0A">
        <w:rPr>
          <w:rFonts w:asciiTheme="majorHAnsi" w:hAnsiTheme="majorHAnsi"/>
        </w:rPr>
        <w:t>European</w:t>
      </w:r>
      <w:proofErr w:type="spellEnd"/>
      <w:r w:rsidRPr="004C0D0A">
        <w:rPr>
          <w:rFonts w:asciiTheme="majorHAnsi" w:hAnsiTheme="majorHAnsi"/>
        </w:rPr>
        <w:t xml:space="preserve"> </w:t>
      </w:r>
      <w:proofErr w:type="spellStart"/>
      <w:r w:rsidRPr="004C0D0A">
        <w:rPr>
          <w:rFonts w:asciiTheme="majorHAnsi" w:hAnsiTheme="majorHAnsi"/>
        </w:rPr>
        <w:t>Laryngological</w:t>
      </w:r>
      <w:proofErr w:type="spellEnd"/>
      <w:r w:rsidRPr="004C0D0A">
        <w:rPr>
          <w:rFonts w:asciiTheme="majorHAnsi" w:hAnsiTheme="majorHAnsi"/>
        </w:rPr>
        <w:t xml:space="preserve"> Society, Helsinki 13-16 Giugno 2012.</w:t>
      </w:r>
    </w:p>
    <w:p w:rsidR="009348A2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6</w:t>
      </w:r>
      <w:r w:rsidRPr="004C0D0A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ab/>
      </w:r>
      <w:r w:rsidRPr="004C0D0A">
        <w:rPr>
          <w:rFonts w:asciiTheme="majorHAnsi" w:hAnsiTheme="majorHAnsi"/>
        </w:rPr>
        <w:t xml:space="preserve">G. </w:t>
      </w:r>
      <w:proofErr w:type="spellStart"/>
      <w:r w:rsidRPr="004C0D0A">
        <w:rPr>
          <w:rFonts w:asciiTheme="majorHAnsi" w:hAnsiTheme="majorHAnsi"/>
        </w:rPr>
        <w:t>Peretti</w:t>
      </w:r>
      <w:proofErr w:type="spellEnd"/>
      <w:r w:rsidRPr="004C0D0A">
        <w:rPr>
          <w:rFonts w:asciiTheme="majorHAnsi" w:hAnsiTheme="majorHAnsi"/>
        </w:rPr>
        <w:t xml:space="preserve">, F. Del Bon, C. Piazza, S. </w:t>
      </w:r>
      <w:proofErr w:type="spellStart"/>
      <w:r w:rsidRPr="004C0D0A">
        <w:rPr>
          <w:rFonts w:asciiTheme="majorHAnsi" w:hAnsiTheme="majorHAnsi"/>
        </w:rPr>
        <w:t>Mangili</w:t>
      </w:r>
      <w:proofErr w:type="spellEnd"/>
      <w:r w:rsidRPr="004C0D0A">
        <w:rPr>
          <w:rFonts w:asciiTheme="majorHAnsi" w:hAnsiTheme="majorHAnsi"/>
        </w:rPr>
        <w:t xml:space="preserve">, </w:t>
      </w:r>
      <w:r w:rsidRPr="004C0D0A">
        <w:rPr>
          <w:rFonts w:asciiTheme="majorHAnsi" w:hAnsiTheme="majorHAnsi"/>
          <w:b/>
        </w:rPr>
        <w:t>D. Barbieri</w:t>
      </w:r>
      <w:r>
        <w:rPr>
          <w:rFonts w:asciiTheme="majorHAnsi" w:hAnsiTheme="majorHAnsi"/>
        </w:rPr>
        <w:t xml:space="preserve">, P. Grazioli, P. </w:t>
      </w:r>
      <w:proofErr w:type="spellStart"/>
      <w:r>
        <w:rPr>
          <w:rFonts w:asciiTheme="majorHAnsi" w:hAnsiTheme="majorHAnsi"/>
        </w:rPr>
        <w:t>Nicolai</w:t>
      </w:r>
      <w:proofErr w:type="spellEnd"/>
      <w:r>
        <w:rPr>
          <w:rFonts w:asciiTheme="majorHAnsi" w:hAnsiTheme="majorHAnsi"/>
        </w:rPr>
        <w:t xml:space="preserve">. </w:t>
      </w:r>
      <w:r w:rsidRPr="001B38B8">
        <w:rPr>
          <w:rFonts w:asciiTheme="majorHAnsi" w:hAnsiTheme="majorHAnsi"/>
          <w:lang w:val="en-US"/>
        </w:rPr>
        <w:t xml:space="preserve">Functional outcomes after transoral laser surgery for intermediate stage glottic cancer. </w:t>
      </w:r>
      <w:proofErr w:type="spellStart"/>
      <w:r w:rsidRPr="004C0D0A">
        <w:rPr>
          <w:rFonts w:asciiTheme="majorHAnsi" w:hAnsiTheme="majorHAnsi"/>
        </w:rPr>
        <w:t>European</w:t>
      </w:r>
      <w:proofErr w:type="spellEnd"/>
      <w:r w:rsidRPr="004C0D0A">
        <w:rPr>
          <w:rFonts w:asciiTheme="majorHAnsi" w:hAnsiTheme="majorHAnsi"/>
        </w:rPr>
        <w:t xml:space="preserve"> </w:t>
      </w:r>
      <w:proofErr w:type="spellStart"/>
      <w:r w:rsidRPr="004C0D0A">
        <w:rPr>
          <w:rFonts w:asciiTheme="majorHAnsi" w:hAnsiTheme="majorHAnsi"/>
        </w:rPr>
        <w:t>Laryngological</w:t>
      </w:r>
      <w:proofErr w:type="spellEnd"/>
      <w:r w:rsidRPr="004C0D0A">
        <w:rPr>
          <w:rFonts w:asciiTheme="majorHAnsi" w:hAnsiTheme="majorHAnsi"/>
        </w:rPr>
        <w:t xml:space="preserve"> Society, Helsinki 13-16 Giugno 2012</w:t>
      </w:r>
    </w:p>
    <w:p w:rsidR="009348A2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7</w:t>
      </w:r>
      <w:r w:rsidRPr="004C0D0A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ab/>
      </w:r>
      <w:r w:rsidRPr="004C0D0A">
        <w:rPr>
          <w:rFonts w:asciiTheme="majorHAnsi" w:hAnsiTheme="majorHAnsi"/>
        </w:rPr>
        <w:t xml:space="preserve">G. </w:t>
      </w:r>
      <w:proofErr w:type="spellStart"/>
      <w:r w:rsidRPr="004C0D0A">
        <w:rPr>
          <w:rFonts w:asciiTheme="majorHAnsi" w:hAnsiTheme="majorHAnsi"/>
        </w:rPr>
        <w:t>Peretti</w:t>
      </w:r>
      <w:proofErr w:type="spellEnd"/>
      <w:r w:rsidRPr="004C0D0A">
        <w:rPr>
          <w:rFonts w:asciiTheme="majorHAnsi" w:hAnsiTheme="majorHAnsi"/>
        </w:rPr>
        <w:t xml:space="preserve">, S. Garofolo, </w:t>
      </w:r>
      <w:r w:rsidRPr="004C0D0A">
        <w:rPr>
          <w:rFonts w:asciiTheme="majorHAnsi" w:hAnsiTheme="majorHAnsi"/>
          <w:b/>
        </w:rPr>
        <w:t>D. Barbieri</w:t>
      </w:r>
      <w:r w:rsidRPr="004C0D0A">
        <w:rPr>
          <w:rFonts w:asciiTheme="majorHAnsi" w:hAnsiTheme="majorHAnsi"/>
        </w:rPr>
        <w:t xml:space="preserve">, M. </w:t>
      </w:r>
      <w:proofErr w:type="spellStart"/>
      <w:r w:rsidRPr="004C0D0A">
        <w:rPr>
          <w:rFonts w:asciiTheme="majorHAnsi" w:hAnsiTheme="majorHAnsi"/>
        </w:rPr>
        <w:t>Berlucchi</w:t>
      </w:r>
      <w:proofErr w:type="spellEnd"/>
      <w:r w:rsidRPr="004C0D0A">
        <w:rPr>
          <w:rFonts w:asciiTheme="majorHAnsi" w:hAnsiTheme="majorHAnsi"/>
        </w:rPr>
        <w:t xml:space="preserve">, S. </w:t>
      </w:r>
      <w:proofErr w:type="spellStart"/>
      <w:r w:rsidRPr="004C0D0A">
        <w:rPr>
          <w:rFonts w:asciiTheme="majorHAnsi" w:hAnsiTheme="majorHAnsi"/>
        </w:rPr>
        <w:t>Stefini</w:t>
      </w:r>
      <w:proofErr w:type="spellEnd"/>
      <w:r w:rsidRPr="004C0D0A">
        <w:rPr>
          <w:rFonts w:asciiTheme="majorHAnsi" w:hAnsiTheme="majorHAnsi"/>
        </w:rPr>
        <w:t xml:space="preserve">. </w:t>
      </w:r>
      <w:r w:rsidRPr="001B38B8">
        <w:rPr>
          <w:rFonts w:asciiTheme="majorHAnsi" w:hAnsiTheme="majorHAnsi"/>
          <w:lang w:val="en-US"/>
        </w:rPr>
        <w:t xml:space="preserve">Endoscopic treatment by laser CO2 of tardive supraglottic caustic lesion: case report and review of the literature, 2nd Meeting of European Academy of ORL-HNS and CE ORL-HNS, Otorhinolaryngology and Head and Neck surgery. </w:t>
      </w:r>
      <w:r w:rsidRPr="004C0D0A">
        <w:rPr>
          <w:rFonts w:asciiTheme="majorHAnsi" w:hAnsiTheme="majorHAnsi"/>
        </w:rPr>
        <w:t>Nizza 27-30 Aprile 2013</w:t>
      </w:r>
    </w:p>
    <w:p w:rsidR="009348A2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8</w:t>
      </w:r>
      <w:r w:rsidRPr="004C0D0A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ab/>
      </w:r>
      <w:r w:rsidRPr="004C0D0A">
        <w:rPr>
          <w:rFonts w:asciiTheme="majorHAnsi" w:hAnsiTheme="majorHAnsi"/>
        </w:rPr>
        <w:t xml:space="preserve">S. Garofolo, G. </w:t>
      </w:r>
      <w:proofErr w:type="spellStart"/>
      <w:r w:rsidRPr="004C0D0A">
        <w:rPr>
          <w:rFonts w:asciiTheme="majorHAnsi" w:hAnsiTheme="majorHAnsi"/>
        </w:rPr>
        <w:t>Peretti</w:t>
      </w:r>
      <w:proofErr w:type="spellEnd"/>
      <w:r w:rsidRPr="004C0D0A">
        <w:rPr>
          <w:rFonts w:asciiTheme="majorHAnsi" w:hAnsiTheme="majorHAnsi"/>
        </w:rPr>
        <w:t xml:space="preserve">, </w:t>
      </w:r>
      <w:r w:rsidRPr="004C0D0A">
        <w:rPr>
          <w:rFonts w:asciiTheme="majorHAnsi" w:hAnsiTheme="majorHAnsi"/>
          <w:b/>
        </w:rPr>
        <w:t>D. Barbieri</w:t>
      </w:r>
      <w:r w:rsidRPr="004C0D0A">
        <w:rPr>
          <w:rFonts w:asciiTheme="majorHAnsi" w:hAnsiTheme="majorHAnsi"/>
        </w:rPr>
        <w:t xml:space="preserve">, S. </w:t>
      </w:r>
      <w:proofErr w:type="spellStart"/>
      <w:r w:rsidRPr="004C0D0A">
        <w:rPr>
          <w:rFonts w:asciiTheme="majorHAnsi" w:hAnsiTheme="majorHAnsi"/>
        </w:rPr>
        <w:t>Stefini</w:t>
      </w:r>
      <w:proofErr w:type="spellEnd"/>
      <w:r w:rsidRPr="004C0D0A">
        <w:rPr>
          <w:rFonts w:asciiTheme="majorHAnsi" w:hAnsiTheme="majorHAnsi"/>
        </w:rPr>
        <w:t xml:space="preserve">, M. </w:t>
      </w:r>
      <w:proofErr w:type="spellStart"/>
      <w:r w:rsidRPr="004C0D0A">
        <w:rPr>
          <w:rFonts w:asciiTheme="majorHAnsi" w:hAnsiTheme="majorHAnsi"/>
        </w:rPr>
        <w:t>Berlucchi</w:t>
      </w:r>
      <w:proofErr w:type="spellEnd"/>
      <w:r w:rsidRPr="004C0D0A">
        <w:rPr>
          <w:rFonts w:asciiTheme="majorHAnsi" w:hAnsiTheme="majorHAnsi"/>
        </w:rPr>
        <w:t>. Trattamento endoscopico in MLSD laser CO</w:t>
      </w:r>
      <w:r w:rsidRPr="004C0D0A">
        <w:rPr>
          <w:rFonts w:asciiTheme="majorHAnsi" w:hAnsiTheme="majorHAnsi"/>
          <w:vertAlign w:val="subscript"/>
        </w:rPr>
        <w:t>2</w:t>
      </w:r>
      <w:r w:rsidRPr="004C0D0A">
        <w:rPr>
          <w:rFonts w:asciiTheme="majorHAnsi" w:hAnsiTheme="majorHAnsi"/>
        </w:rPr>
        <w:t xml:space="preserve"> di lesioni tardive della regione </w:t>
      </w:r>
      <w:proofErr w:type="spellStart"/>
      <w:r w:rsidRPr="004C0D0A">
        <w:rPr>
          <w:rFonts w:asciiTheme="majorHAnsi" w:hAnsiTheme="majorHAnsi"/>
        </w:rPr>
        <w:t>sovraglottica</w:t>
      </w:r>
      <w:proofErr w:type="spellEnd"/>
      <w:r w:rsidRPr="004C0D0A">
        <w:rPr>
          <w:rFonts w:asciiTheme="majorHAnsi" w:hAnsiTheme="majorHAnsi"/>
        </w:rPr>
        <w:t xml:space="preserve"> in seguito all’ingestione di caustici. 100° Congresso Nazionale SIO, Roma 28-31 Maggio 2013.</w:t>
      </w:r>
    </w:p>
    <w:p w:rsidR="009348A2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9</w:t>
      </w:r>
      <w:r w:rsidRPr="004C0D0A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ab/>
      </w:r>
      <w:r w:rsidRPr="004C0D0A">
        <w:rPr>
          <w:rFonts w:asciiTheme="majorHAnsi" w:hAnsiTheme="majorHAnsi"/>
        </w:rPr>
        <w:t xml:space="preserve">M. </w:t>
      </w:r>
      <w:proofErr w:type="spellStart"/>
      <w:r w:rsidRPr="004C0D0A">
        <w:rPr>
          <w:rFonts w:asciiTheme="majorHAnsi" w:hAnsiTheme="majorHAnsi"/>
        </w:rPr>
        <w:t>Berlucchi</w:t>
      </w:r>
      <w:proofErr w:type="spellEnd"/>
      <w:r w:rsidRPr="004C0D0A">
        <w:rPr>
          <w:rFonts w:asciiTheme="majorHAnsi" w:hAnsiTheme="majorHAnsi"/>
        </w:rPr>
        <w:t xml:space="preserve">, S. </w:t>
      </w:r>
      <w:proofErr w:type="spellStart"/>
      <w:r w:rsidRPr="004C0D0A">
        <w:rPr>
          <w:rFonts w:asciiTheme="majorHAnsi" w:hAnsiTheme="majorHAnsi"/>
        </w:rPr>
        <w:t>Mangili</w:t>
      </w:r>
      <w:proofErr w:type="spellEnd"/>
      <w:r w:rsidRPr="004C0D0A">
        <w:rPr>
          <w:rFonts w:asciiTheme="majorHAnsi" w:hAnsiTheme="majorHAnsi"/>
        </w:rPr>
        <w:t xml:space="preserve">, </w:t>
      </w:r>
      <w:r w:rsidRPr="004C0D0A">
        <w:rPr>
          <w:rFonts w:asciiTheme="majorHAnsi" w:hAnsiTheme="majorHAnsi"/>
          <w:b/>
        </w:rPr>
        <w:t>D. Barbieri</w:t>
      </w:r>
      <w:r w:rsidRPr="004C0D0A">
        <w:rPr>
          <w:rFonts w:asciiTheme="majorHAnsi" w:hAnsiTheme="majorHAnsi"/>
        </w:rPr>
        <w:t xml:space="preserve">, S. </w:t>
      </w:r>
      <w:proofErr w:type="spellStart"/>
      <w:r w:rsidRPr="004C0D0A">
        <w:rPr>
          <w:rFonts w:asciiTheme="majorHAnsi" w:hAnsiTheme="majorHAnsi"/>
        </w:rPr>
        <w:t>Stefini</w:t>
      </w:r>
      <w:proofErr w:type="spellEnd"/>
      <w:r w:rsidRPr="004C0D0A">
        <w:rPr>
          <w:rFonts w:asciiTheme="majorHAnsi" w:hAnsiTheme="majorHAnsi"/>
        </w:rPr>
        <w:t xml:space="preserve">, N. </w:t>
      </w:r>
      <w:proofErr w:type="spellStart"/>
      <w:r w:rsidRPr="004C0D0A">
        <w:rPr>
          <w:rFonts w:asciiTheme="majorHAnsi" w:hAnsiTheme="majorHAnsi"/>
        </w:rPr>
        <w:t>Nassif</w:t>
      </w:r>
      <w:proofErr w:type="spellEnd"/>
      <w:r w:rsidRPr="004C0D0A">
        <w:rPr>
          <w:rFonts w:asciiTheme="majorHAnsi" w:hAnsiTheme="majorHAnsi"/>
        </w:rPr>
        <w:t xml:space="preserve">. Il trattamento </w:t>
      </w:r>
      <w:proofErr w:type="spellStart"/>
      <w:r w:rsidRPr="004C0D0A">
        <w:rPr>
          <w:rFonts w:asciiTheme="majorHAnsi" w:hAnsiTheme="majorHAnsi"/>
        </w:rPr>
        <w:t>scialoendoscopico</w:t>
      </w:r>
      <w:proofErr w:type="spellEnd"/>
      <w:r w:rsidRPr="004C0D0A">
        <w:rPr>
          <w:rFonts w:asciiTheme="majorHAnsi" w:hAnsiTheme="majorHAnsi"/>
        </w:rPr>
        <w:t xml:space="preserve"> delle parotiti ricorrenti giovanili. </w:t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t>XXII Congresso Nazionale SIOP. Alba (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Cn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>) 12-14 Settembre 2013.</w:t>
      </w:r>
    </w:p>
    <w:p w:rsidR="009348A2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10</w:t>
      </w:r>
      <w:r w:rsidRPr="004C0D0A">
        <w:rPr>
          <w:rFonts w:asciiTheme="majorHAnsi" w:hAnsiTheme="majorHAnsi"/>
        </w:rPr>
        <w:t xml:space="preserve">. N. </w:t>
      </w:r>
      <w:proofErr w:type="spellStart"/>
      <w:r w:rsidRPr="004C0D0A">
        <w:rPr>
          <w:rFonts w:asciiTheme="majorHAnsi" w:hAnsiTheme="majorHAnsi"/>
        </w:rPr>
        <w:t>Nassif</w:t>
      </w:r>
      <w:proofErr w:type="spellEnd"/>
      <w:r w:rsidRPr="004C0D0A">
        <w:rPr>
          <w:rFonts w:asciiTheme="majorHAnsi" w:hAnsiTheme="majorHAnsi"/>
        </w:rPr>
        <w:t xml:space="preserve">, L. Redaelli di </w:t>
      </w:r>
      <w:proofErr w:type="spellStart"/>
      <w:r w:rsidRPr="004C0D0A">
        <w:rPr>
          <w:rFonts w:asciiTheme="majorHAnsi" w:hAnsiTheme="majorHAnsi"/>
        </w:rPr>
        <w:t>Zinis</w:t>
      </w:r>
      <w:proofErr w:type="spellEnd"/>
      <w:r w:rsidRPr="004C0D0A">
        <w:rPr>
          <w:rFonts w:asciiTheme="majorHAnsi" w:hAnsiTheme="majorHAnsi"/>
        </w:rPr>
        <w:t xml:space="preserve">, M. </w:t>
      </w:r>
      <w:proofErr w:type="spellStart"/>
      <w:r w:rsidRPr="004C0D0A">
        <w:rPr>
          <w:rFonts w:asciiTheme="majorHAnsi" w:hAnsiTheme="majorHAnsi"/>
        </w:rPr>
        <w:t>Berlucchi</w:t>
      </w:r>
      <w:proofErr w:type="spellEnd"/>
      <w:r w:rsidRPr="004C0D0A">
        <w:rPr>
          <w:rFonts w:asciiTheme="majorHAnsi" w:hAnsiTheme="majorHAnsi"/>
        </w:rPr>
        <w:t xml:space="preserve">, </w:t>
      </w:r>
      <w:r w:rsidRPr="004C0D0A">
        <w:rPr>
          <w:rFonts w:asciiTheme="majorHAnsi" w:hAnsiTheme="majorHAnsi"/>
          <w:b/>
        </w:rPr>
        <w:t>D. Barbieri</w:t>
      </w:r>
      <w:r w:rsidRPr="004C0D0A">
        <w:rPr>
          <w:rFonts w:asciiTheme="majorHAnsi" w:hAnsiTheme="majorHAnsi"/>
        </w:rPr>
        <w:t xml:space="preserve">, D. Zanetti. L'approccio </w:t>
      </w:r>
      <w:proofErr w:type="spellStart"/>
      <w:r w:rsidRPr="004C0D0A">
        <w:rPr>
          <w:rFonts w:asciiTheme="majorHAnsi" w:hAnsiTheme="majorHAnsi"/>
        </w:rPr>
        <w:t>oto</w:t>
      </w:r>
      <w:proofErr w:type="spellEnd"/>
      <w:r w:rsidRPr="004C0D0A">
        <w:rPr>
          <w:rFonts w:asciiTheme="majorHAnsi" w:hAnsiTheme="majorHAnsi"/>
        </w:rPr>
        <w:t xml:space="preserve">-endoscopico nel trattamento dell'otite media cronica in età pediatrica. (Sessione video) </w:t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t>XXII Congresso Nazionale SIOP. Alba (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Cn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>) 12-14 Settembre 2013.</w:t>
      </w:r>
    </w:p>
    <w:p w:rsidR="009348A2" w:rsidRPr="001B38B8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</w:rPr>
        <w:t>11</w:t>
      </w:r>
      <w:r w:rsidRPr="004C0D0A">
        <w:rPr>
          <w:rFonts w:asciiTheme="majorHAnsi" w:hAnsiTheme="majorHAnsi"/>
        </w:rPr>
        <w:t xml:space="preserve">. C. Piazza, F. Del Bon, </w:t>
      </w:r>
      <w:r w:rsidRPr="004C0D0A">
        <w:rPr>
          <w:rFonts w:asciiTheme="majorHAnsi" w:hAnsiTheme="majorHAnsi"/>
          <w:b/>
        </w:rPr>
        <w:t>D. Barbieri</w:t>
      </w:r>
      <w:r w:rsidRPr="004C0D0A">
        <w:rPr>
          <w:rFonts w:asciiTheme="majorHAnsi" w:hAnsiTheme="majorHAnsi"/>
        </w:rPr>
        <w:t xml:space="preserve">, P. Grazioli, P. Perotti, S. </w:t>
      </w:r>
      <w:proofErr w:type="spellStart"/>
      <w:r w:rsidRPr="004C0D0A">
        <w:rPr>
          <w:rFonts w:asciiTheme="majorHAnsi" w:hAnsiTheme="majorHAnsi"/>
        </w:rPr>
        <w:t>Mangili</w:t>
      </w:r>
      <w:proofErr w:type="spellEnd"/>
      <w:r w:rsidRPr="004C0D0A">
        <w:rPr>
          <w:rFonts w:asciiTheme="majorHAnsi" w:hAnsiTheme="majorHAnsi"/>
        </w:rPr>
        <w:t xml:space="preserve">, A. Paderno, G. Mazza, B. Frittoli, P. </w:t>
      </w:r>
      <w:proofErr w:type="spellStart"/>
      <w:r w:rsidRPr="004C0D0A">
        <w:rPr>
          <w:rFonts w:asciiTheme="majorHAnsi" w:hAnsiTheme="majorHAnsi"/>
        </w:rPr>
        <w:t>Nicolai</w:t>
      </w:r>
      <w:proofErr w:type="spellEnd"/>
      <w:r w:rsidRPr="004C0D0A">
        <w:rPr>
          <w:rFonts w:asciiTheme="majorHAnsi" w:hAnsiTheme="majorHAnsi"/>
        </w:rPr>
        <w:t xml:space="preserve">, G. </w:t>
      </w:r>
      <w:proofErr w:type="spellStart"/>
      <w:r w:rsidRPr="004C0D0A">
        <w:rPr>
          <w:rFonts w:asciiTheme="majorHAnsi" w:hAnsiTheme="majorHAnsi"/>
        </w:rPr>
        <w:t>Peretti</w:t>
      </w:r>
      <w:proofErr w:type="spellEnd"/>
      <w:r w:rsidRPr="004C0D0A">
        <w:rPr>
          <w:rFonts w:asciiTheme="majorHAnsi" w:hAnsiTheme="majorHAnsi"/>
        </w:rPr>
        <w:t xml:space="preserve">. </w:t>
      </w:r>
      <w:r w:rsidRPr="001B38B8">
        <w:rPr>
          <w:rFonts w:asciiTheme="majorHAnsi" w:hAnsiTheme="majorHAnsi"/>
          <w:lang w:val="en-US"/>
        </w:rPr>
        <w:t xml:space="preserve">Morbidity and </w:t>
      </w:r>
      <w:proofErr w:type="spellStart"/>
      <w:r w:rsidRPr="001B38B8">
        <w:rPr>
          <w:rFonts w:asciiTheme="majorHAnsi" w:hAnsiTheme="majorHAnsi"/>
          <w:lang w:val="en-US"/>
        </w:rPr>
        <w:t>functinal</w:t>
      </w:r>
      <w:proofErr w:type="spellEnd"/>
      <w:r w:rsidRPr="001B38B8">
        <w:rPr>
          <w:rFonts w:asciiTheme="majorHAnsi" w:hAnsiTheme="majorHAnsi"/>
          <w:lang w:val="en-US"/>
        </w:rPr>
        <w:t xml:space="preserve"> outcomes of different transoral supraglottic resections. 10</w:t>
      </w:r>
      <w:r w:rsidRPr="001B38B8">
        <w:rPr>
          <w:rFonts w:asciiTheme="majorHAnsi" w:hAnsiTheme="majorHAnsi" w:cs="Arial"/>
          <w:szCs w:val="24"/>
          <w:u w:color="262626"/>
          <w:vertAlign w:val="superscript"/>
          <w:lang w:val="en-US" w:eastAsia="it-IT"/>
        </w:rPr>
        <w:t xml:space="preserve">th </w:t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Congress of the European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Laringological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Society, </w:t>
      </w:r>
      <w:r w:rsidRPr="001B38B8">
        <w:rPr>
          <w:rFonts w:asciiTheme="majorHAnsi" w:hAnsiTheme="majorHAnsi"/>
          <w:lang w:val="en-US"/>
        </w:rPr>
        <w:t>2</w:t>
      </w:r>
      <w:r w:rsidRPr="001B38B8">
        <w:rPr>
          <w:rFonts w:asciiTheme="majorHAnsi" w:hAnsiTheme="majorHAnsi" w:cs="Arial"/>
          <w:szCs w:val="24"/>
          <w:u w:color="262626"/>
          <w:vertAlign w:val="superscript"/>
          <w:lang w:val="en-US" w:eastAsia="it-IT"/>
        </w:rPr>
        <w:t xml:space="preserve">th </w:t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Joint Meeting of ABEA </w:t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sym w:font="Symbol" w:char="F026"/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ALA. 9-12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Aprile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2014,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Mardan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Palace/Antalya, Turkey.</w:t>
      </w:r>
    </w:p>
    <w:p w:rsidR="009348A2" w:rsidRPr="001B38B8" w:rsidRDefault="009348A2" w:rsidP="009348A2">
      <w:pPr>
        <w:pStyle w:val="CVNormal"/>
        <w:ind w:left="709" w:right="281" w:hanging="283"/>
        <w:jc w:val="both"/>
        <w:rPr>
          <w:rFonts w:asciiTheme="majorHAnsi" w:hAnsiTheme="majorHAnsi" w:cs="Arial"/>
          <w:szCs w:val="24"/>
          <w:u w:color="262626"/>
          <w:lang w:val="en-US" w:eastAsia="it-IT"/>
        </w:rPr>
      </w:pPr>
      <w:r>
        <w:rPr>
          <w:rFonts w:asciiTheme="majorHAnsi" w:hAnsiTheme="majorHAnsi"/>
        </w:rPr>
        <w:t>12</w:t>
      </w:r>
      <w:r w:rsidRPr="004C0D0A">
        <w:rPr>
          <w:rFonts w:asciiTheme="majorHAnsi" w:hAnsiTheme="majorHAnsi"/>
        </w:rPr>
        <w:t xml:space="preserve">. C. Piazza, S. </w:t>
      </w:r>
      <w:proofErr w:type="spellStart"/>
      <w:r w:rsidRPr="004C0D0A">
        <w:rPr>
          <w:rFonts w:asciiTheme="majorHAnsi" w:hAnsiTheme="majorHAnsi"/>
        </w:rPr>
        <w:t>Mangili</w:t>
      </w:r>
      <w:proofErr w:type="spellEnd"/>
      <w:r w:rsidRPr="004C0D0A">
        <w:rPr>
          <w:rFonts w:asciiTheme="majorHAnsi" w:hAnsiTheme="majorHAnsi"/>
        </w:rPr>
        <w:t xml:space="preserve">, F. Del Bon, S. Garofolo, </w:t>
      </w:r>
      <w:r w:rsidRPr="004C0D0A">
        <w:rPr>
          <w:rFonts w:asciiTheme="majorHAnsi" w:hAnsiTheme="majorHAnsi"/>
          <w:b/>
        </w:rPr>
        <w:t>D. Barbieri</w:t>
      </w:r>
      <w:r w:rsidRPr="004C0D0A">
        <w:rPr>
          <w:rFonts w:asciiTheme="majorHAnsi" w:hAnsiTheme="majorHAnsi"/>
        </w:rPr>
        <w:t xml:space="preserve">, P. Grazioli, P. Perotti, A. Paderno, G. </w:t>
      </w:r>
      <w:proofErr w:type="spellStart"/>
      <w:r w:rsidRPr="004C0D0A">
        <w:rPr>
          <w:rFonts w:asciiTheme="majorHAnsi" w:hAnsiTheme="majorHAnsi"/>
        </w:rPr>
        <w:t>Peretti</w:t>
      </w:r>
      <w:proofErr w:type="spellEnd"/>
      <w:r w:rsidRPr="004C0D0A">
        <w:rPr>
          <w:rFonts w:asciiTheme="majorHAnsi" w:hAnsiTheme="majorHAnsi"/>
        </w:rPr>
        <w:t xml:space="preserve"> P. </w:t>
      </w:r>
      <w:proofErr w:type="spellStart"/>
      <w:r w:rsidRPr="004C0D0A">
        <w:rPr>
          <w:rFonts w:asciiTheme="majorHAnsi" w:hAnsiTheme="majorHAnsi"/>
        </w:rPr>
        <w:t>Nicolai</w:t>
      </w:r>
      <w:proofErr w:type="spellEnd"/>
      <w:r w:rsidRPr="004C0D0A">
        <w:rPr>
          <w:rFonts w:asciiTheme="majorHAnsi" w:hAnsiTheme="majorHAnsi"/>
        </w:rPr>
        <w:t xml:space="preserve">. </w:t>
      </w:r>
      <w:r w:rsidRPr="001B38B8">
        <w:rPr>
          <w:rFonts w:asciiTheme="majorHAnsi" w:hAnsiTheme="majorHAnsi"/>
          <w:lang w:val="en-US"/>
        </w:rPr>
        <w:t xml:space="preserve">Predictive score of difficult </w:t>
      </w:r>
      <w:proofErr w:type="spellStart"/>
      <w:r w:rsidRPr="001B38B8">
        <w:rPr>
          <w:rFonts w:asciiTheme="majorHAnsi" w:hAnsiTheme="majorHAnsi"/>
          <w:lang w:val="en-US"/>
        </w:rPr>
        <w:t>laringeal</w:t>
      </w:r>
      <w:proofErr w:type="spellEnd"/>
      <w:r w:rsidRPr="001B38B8">
        <w:rPr>
          <w:rFonts w:asciiTheme="majorHAnsi" w:hAnsiTheme="majorHAnsi"/>
          <w:lang w:val="en-US"/>
        </w:rPr>
        <w:t xml:space="preserve"> exposure before </w:t>
      </w:r>
      <w:proofErr w:type="spellStart"/>
      <w:r w:rsidRPr="001B38B8">
        <w:rPr>
          <w:rFonts w:asciiTheme="majorHAnsi" w:hAnsiTheme="majorHAnsi"/>
          <w:lang w:val="en-US"/>
        </w:rPr>
        <w:t>microlaryngoscopy</w:t>
      </w:r>
      <w:proofErr w:type="spellEnd"/>
      <w:r w:rsidRPr="001B38B8">
        <w:rPr>
          <w:rFonts w:asciiTheme="majorHAnsi" w:hAnsiTheme="majorHAnsi"/>
          <w:lang w:val="en-US"/>
        </w:rPr>
        <w:t>. 10</w:t>
      </w:r>
      <w:r w:rsidRPr="001B38B8">
        <w:rPr>
          <w:rFonts w:asciiTheme="majorHAnsi" w:hAnsiTheme="majorHAnsi" w:cs="Arial"/>
          <w:szCs w:val="24"/>
          <w:u w:color="262626"/>
          <w:vertAlign w:val="superscript"/>
          <w:lang w:val="en-US" w:eastAsia="it-IT"/>
        </w:rPr>
        <w:t xml:space="preserve">th </w:t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Congress of the European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Laringological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Society, </w:t>
      </w:r>
      <w:r w:rsidRPr="001B38B8">
        <w:rPr>
          <w:rFonts w:asciiTheme="majorHAnsi" w:hAnsiTheme="majorHAnsi"/>
          <w:lang w:val="en-US"/>
        </w:rPr>
        <w:t>2</w:t>
      </w:r>
      <w:r w:rsidRPr="001B38B8">
        <w:rPr>
          <w:rFonts w:asciiTheme="majorHAnsi" w:hAnsiTheme="majorHAnsi" w:cs="Arial"/>
          <w:szCs w:val="24"/>
          <w:u w:color="262626"/>
          <w:vertAlign w:val="superscript"/>
          <w:lang w:val="en-US" w:eastAsia="it-IT"/>
        </w:rPr>
        <w:t xml:space="preserve">th </w:t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Joint Meeting of ABEA </w:t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sym w:font="Symbol" w:char="F026"/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ALA. 9-12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Aprile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2014,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Mardan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Palace/Antalya, Turkey.</w:t>
      </w:r>
    </w:p>
    <w:p w:rsidR="009348A2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13.</w:t>
      </w:r>
      <w:r>
        <w:rPr>
          <w:rFonts w:asciiTheme="majorHAnsi" w:hAnsiTheme="majorHAnsi"/>
        </w:rPr>
        <w:tab/>
      </w:r>
      <w:r w:rsidRPr="004C0D0A">
        <w:rPr>
          <w:rFonts w:asciiTheme="majorHAnsi" w:hAnsiTheme="majorHAnsi"/>
        </w:rPr>
        <w:t xml:space="preserve">C. Piazza, S. </w:t>
      </w:r>
      <w:proofErr w:type="spellStart"/>
      <w:r w:rsidRPr="004C0D0A">
        <w:rPr>
          <w:rFonts w:asciiTheme="majorHAnsi" w:hAnsiTheme="majorHAnsi"/>
        </w:rPr>
        <w:t>M</w:t>
      </w:r>
      <w:r>
        <w:rPr>
          <w:rFonts w:asciiTheme="majorHAnsi" w:hAnsiTheme="majorHAnsi"/>
        </w:rPr>
        <w:t>angili</w:t>
      </w:r>
      <w:proofErr w:type="spellEnd"/>
      <w:r>
        <w:rPr>
          <w:rFonts w:asciiTheme="majorHAnsi" w:hAnsiTheme="majorHAnsi"/>
        </w:rPr>
        <w:t>, F. Del Bon,</w:t>
      </w:r>
      <w:r w:rsidRPr="004C0D0A">
        <w:rPr>
          <w:rFonts w:asciiTheme="majorHAnsi" w:hAnsiTheme="majorHAnsi"/>
        </w:rPr>
        <w:t xml:space="preserve"> </w:t>
      </w:r>
      <w:r w:rsidRPr="004C0D0A">
        <w:rPr>
          <w:rFonts w:asciiTheme="majorHAnsi" w:hAnsiTheme="majorHAnsi"/>
          <w:b/>
        </w:rPr>
        <w:t>D. Barbieri</w:t>
      </w:r>
      <w:r w:rsidRPr="004C0D0A">
        <w:rPr>
          <w:rFonts w:asciiTheme="majorHAnsi" w:hAnsiTheme="majorHAnsi"/>
        </w:rPr>
        <w:t>, P. Grazio</w:t>
      </w:r>
      <w:r>
        <w:rPr>
          <w:rFonts w:asciiTheme="majorHAnsi" w:hAnsiTheme="majorHAnsi"/>
        </w:rPr>
        <w:t xml:space="preserve">li, P. Perotti, G. </w:t>
      </w:r>
      <w:proofErr w:type="spellStart"/>
      <w:r>
        <w:rPr>
          <w:rFonts w:asciiTheme="majorHAnsi" w:hAnsiTheme="majorHAnsi"/>
        </w:rPr>
        <w:t>Peretti</w:t>
      </w:r>
      <w:proofErr w:type="spellEnd"/>
      <w:r w:rsidRPr="004C0D0A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1B38B8">
        <w:rPr>
          <w:rFonts w:asciiTheme="majorHAnsi" w:hAnsiTheme="majorHAnsi"/>
          <w:lang w:val="en-US"/>
        </w:rPr>
        <w:t xml:space="preserve">Predictive score of Difficult Laryngeal Exposure before </w:t>
      </w:r>
      <w:proofErr w:type="spellStart"/>
      <w:r w:rsidRPr="001B38B8">
        <w:rPr>
          <w:rFonts w:asciiTheme="majorHAnsi" w:hAnsiTheme="majorHAnsi"/>
          <w:lang w:val="en-US"/>
        </w:rPr>
        <w:t>Microlaryngoscopy</w:t>
      </w:r>
      <w:proofErr w:type="spellEnd"/>
      <w:r w:rsidRPr="001B38B8">
        <w:rPr>
          <w:rFonts w:asciiTheme="majorHAnsi" w:hAnsiTheme="majorHAnsi"/>
          <w:lang w:val="en-US"/>
        </w:rPr>
        <w:t xml:space="preserve">. 135° Meeting of American Laryngological Association. </w:t>
      </w:r>
      <w:proofErr w:type="spellStart"/>
      <w:r>
        <w:rPr>
          <w:rFonts w:asciiTheme="majorHAnsi" w:hAnsiTheme="majorHAnsi"/>
        </w:rPr>
        <w:t>May</w:t>
      </w:r>
      <w:proofErr w:type="spellEnd"/>
      <w:r>
        <w:rPr>
          <w:rFonts w:asciiTheme="majorHAnsi" w:hAnsiTheme="majorHAnsi"/>
        </w:rPr>
        <w:t xml:space="preserve"> 14-15, 2014, Las Vegas, Nevada</w:t>
      </w:r>
    </w:p>
    <w:p w:rsidR="004812CD" w:rsidRPr="001B38B8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</w:rPr>
        <w:t>14.</w:t>
      </w:r>
      <w:r>
        <w:rPr>
          <w:rFonts w:asciiTheme="majorHAnsi" w:hAnsiTheme="majorHAnsi"/>
        </w:rPr>
        <w:tab/>
      </w:r>
      <w:r w:rsidRPr="004C0D0A">
        <w:rPr>
          <w:rFonts w:asciiTheme="majorHAnsi" w:hAnsiTheme="majorHAnsi"/>
        </w:rPr>
        <w:t xml:space="preserve">C. Piazza, S. </w:t>
      </w:r>
      <w:proofErr w:type="spellStart"/>
      <w:r w:rsidRPr="004C0D0A">
        <w:rPr>
          <w:rFonts w:asciiTheme="majorHAnsi" w:hAnsiTheme="majorHAnsi"/>
        </w:rPr>
        <w:t>Mangili</w:t>
      </w:r>
      <w:proofErr w:type="spellEnd"/>
      <w:r>
        <w:rPr>
          <w:rFonts w:asciiTheme="majorHAnsi" w:hAnsiTheme="majorHAnsi"/>
        </w:rPr>
        <w:t xml:space="preserve">, </w:t>
      </w:r>
      <w:r w:rsidRPr="004C0D0A">
        <w:rPr>
          <w:rFonts w:asciiTheme="majorHAnsi" w:hAnsiTheme="majorHAnsi"/>
        </w:rPr>
        <w:t xml:space="preserve">F. Del Bon, </w:t>
      </w:r>
      <w:r w:rsidRPr="004C0D0A">
        <w:rPr>
          <w:rFonts w:asciiTheme="majorHAnsi" w:hAnsiTheme="majorHAnsi"/>
          <w:b/>
        </w:rPr>
        <w:t>D. Barbieri</w:t>
      </w:r>
      <w:r w:rsidRPr="004C0D0A">
        <w:rPr>
          <w:rFonts w:asciiTheme="majorHAnsi" w:hAnsiTheme="majorHAnsi"/>
        </w:rPr>
        <w:t xml:space="preserve">, P. Grazioli, P. Perotti, G. Mazza, B. Frittoli, P. A. Paderno, </w:t>
      </w:r>
      <w:proofErr w:type="spellStart"/>
      <w:r w:rsidRPr="004C0D0A">
        <w:rPr>
          <w:rFonts w:asciiTheme="majorHAnsi" w:hAnsiTheme="majorHAnsi"/>
        </w:rPr>
        <w:t>Nicolai</w:t>
      </w:r>
      <w:proofErr w:type="spellEnd"/>
      <w:r w:rsidRPr="004C0D0A">
        <w:rPr>
          <w:rFonts w:asciiTheme="majorHAnsi" w:hAnsiTheme="majorHAnsi"/>
        </w:rPr>
        <w:t xml:space="preserve">, G. </w:t>
      </w:r>
      <w:proofErr w:type="spellStart"/>
      <w:r w:rsidRPr="004C0D0A">
        <w:rPr>
          <w:rFonts w:asciiTheme="majorHAnsi" w:hAnsiTheme="majorHAnsi"/>
        </w:rPr>
        <w:t>Peretti</w:t>
      </w:r>
      <w:proofErr w:type="spellEnd"/>
      <w:r w:rsidRPr="004C0D0A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1B38B8">
        <w:rPr>
          <w:rFonts w:asciiTheme="majorHAnsi" w:hAnsiTheme="majorHAnsi"/>
          <w:lang w:val="en-US"/>
        </w:rPr>
        <w:t xml:space="preserve">Morbidity and </w:t>
      </w:r>
      <w:proofErr w:type="spellStart"/>
      <w:r w:rsidRPr="001B38B8">
        <w:rPr>
          <w:rFonts w:asciiTheme="majorHAnsi" w:hAnsiTheme="majorHAnsi"/>
          <w:lang w:val="en-US"/>
        </w:rPr>
        <w:t>functinal</w:t>
      </w:r>
      <w:proofErr w:type="spellEnd"/>
      <w:r w:rsidRPr="001B38B8">
        <w:rPr>
          <w:rFonts w:asciiTheme="majorHAnsi" w:hAnsiTheme="majorHAnsi"/>
          <w:lang w:val="en-US"/>
        </w:rPr>
        <w:t xml:space="preserve"> outcomes of different types of transoral supraglottic laryngectomy according to the European Laryngological Society classification. From the 5th World Congress </w:t>
      </w:r>
      <w:proofErr w:type="gramStart"/>
      <w:r w:rsidRPr="001B38B8">
        <w:rPr>
          <w:rFonts w:asciiTheme="majorHAnsi" w:hAnsiTheme="majorHAnsi"/>
          <w:lang w:val="en-US"/>
        </w:rPr>
        <w:t>Of</w:t>
      </w:r>
      <w:proofErr w:type="gramEnd"/>
      <w:r w:rsidRPr="001B38B8">
        <w:rPr>
          <w:rFonts w:asciiTheme="majorHAnsi" w:hAnsiTheme="majorHAnsi"/>
          <w:lang w:val="en-US"/>
        </w:rPr>
        <w:t xml:space="preserve"> IFHNOS and the 2014 Annual Meeting of the AHNS, July 26-30, 2014, New York, NY.</w:t>
      </w:r>
    </w:p>
    <w:p w:rsidR="004812CD" w:rsidRDefault="004812CD" w:rsidP="004812CD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15.</w:t>
      </w:r>
      <w:r>
        <w:rPr>
          <w:rFonts w:asciiTheme="majorHAnsi" w:hAnsiTheme="majorHAnsi"/>
        </w:rPr>
        <w:tab/>
        <w:t xml:space="preserve">P. Grazioli, F. Del Bon, C. Piazza, </w:t>
      </w:r>
      <w:r w:rsidRPr="003F257E">
        <w:rPr>
          <w:rFonts w:asciiTheme="majorHAnsi" w:hAnsiTheme="majorHAnsi"/>
          <w:b/>
        </w:rPr>
        <w:t>D. Barbieri</w:t>
      </w:r>
      <w:r>
        <w:rPr>
          <w:rFonts w:asciiTheme="majorHAnsi" w:hAnsiTheme="majorHAnsi"/>
        </w:rPr>
        <w:t xml:space="preserve">, P. Perotti, A. Paderno, F. </w:t>
      </w:r>
      <w:proofErr w:type="spellStart"/>
      <w:r>
        <w:rPr>
          <w:rFonts w:asciiTheme="majorHAnsi" w:hAnsiTheme="majorHAnsi"/>
        </w:rPr>
        <w:t>Sovardi</w:t>
      </w:r>
      <w:proofErr w:type="spellEnd"/>
      <w:r>
        <w:rPr>
          <w:rFonts w:asciiTheme="majorHAnsi" w:hAnsiTheme="majorHAnsi"/>
        </w:rPr>
        <w:t xml:space="preserve">, P. </w:t>
      </w:r>
      <w:proofErr w:type="spellStart"/>
      <w:r>
        <w:rPr>
          <w:rFonts w:asciiTheme="majorHAnsi" w:hAnsiTheme="majorHAnsi"/>
        </w:rPr>
        <w:t>Nicolai</w:t>
      </w:r>
      <w:proofErr w:type="spellEnd"/>
      <w:r>
        <w:rPr>
          <w:rFonts w:asciiTheme="majorHAnsi" w:hAnsiTheme="majorHAnsi"/>
        </w:rPr>
        <w:t xml:space="preserve">. Fattori prognostici nei tumori tiroidei infiltranti la via aerea trattati mediante resezione-anastomosi </w:t>
      </w:r>
      <w:proofErr w:type="spellStart"/>
      <w:r>
        <w:rPr>
          <w:rFonts w:asciiTheme="majorHAnsi" w:hAnsiTheme="majorHAnsi"/>
        </w:rPr>
        <w:t>tracheo</w:t>
      </w:r>
      <w:proofErr w:type="spellEnd"/>
      <w:r>
        <w:rPr>
          <w:rFonts w:asciiTheme="majorHAnsi" w:hAnsiTheme="majorHAnsi"/>
        </w:rPr>
        <w:t xml:space="preserve">-tracheale o </w:t>
      </w:r>
      <w:proofErr w:type="spellStart"/>
      <w:r>
        <w:rPr>
          <w:rFonts w:asciiTheme="majorHAnsi" w:hAnsiTheme="majorHAnsi"/>
        </w:rPr>
        <w:t>laringo</w:t>
      </w:r>
      <w:proofErr w:type="spellEnd"/>
      <w:r>
        <w:rPr>
          <w:rFonts w:asciiTheme="majorHAnsi" w:hAnsiTheme="majorHAnsi"/>
        </w:rPr>
        <w:t>-tracheale. 102</w:t>
      </w:r>
      <w:r w:rsidRPr="000C6F6A">
        <w:rPr>
          <w:rFonts w:asciiTheme="majorHAnsi" w:hAnsiTheme="majorHAnsi"/>
        </w:rPr>
        <w:t xml:space="preserve">° Congresso Nazionale della Società Italiana di Otorinolaringoiatria e Chirurgia </w:t>
      </w:r>
      <w:proofErr w:type="spellStart"/>
      <w:r w:rsidRPr="000C6F6A">
        <w:rPr>
          <w:rFonts w:asciiTheme="majorHAnsi" w:hAnsiTheme="majorHAnsi"/>
        </w:rPr>
        <w:t>Cervico</w:t>
      </w:r>
      <w:proofErr w:type="spellEnd"/>
      <w:r w:rsidRPr="000C6F6A">
        <w:rPr>
          <w:rFonts w:asciiTheme="majorHAnsi" w:hAnsiTheme="majorHAnsi"/>
        </w:rPr>
        <w:t xml:space="preserve"> Facciale, </w:t>
      </w:r>
      <w:r>
        <w:rPr>
          <w:rFonts w:asciiTheme="majorHAnsi" w:hAnsiTheme="majorHAnsi"/>
        </w:rPr>
        <w:t>Roma 27-30</w:t>
      </w:r>
      <w:r w:rsidRPr="000C6F6A">
        <w:rPr>
          <w:rFonts w:asciiTheme="majorHAnsi" w:hAnsiTheme="majorHAnsi"/>
        </w:rPr>
        <w:t xml:space="preserve"> Maggio 201</w:t>
      </w:r>
      <w:r>
        <w:rPr>
          <w:rFonts w:asciiTheme="majorHAnsi" w:hAnsiTheme="majorHAnsi"/>
        </w:rPr>
        <w:t>5.</w:t>
      </w:r>
    </w:p>
    <w:p w:rsidR="004812CD" w:rsidRDefault="004812CD" w:rsidP="004812CD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16. R. </w:t>
      </w:r>
      <w:proofErr w:type="spellStart"/>
      <w:r>
        <w:rPr>
          <w:rFonts w:asciiTheme="majorHAnsi" w:hAnsiTheme="majorHAnsi"/>
        </w:rPr>
        <w:t>Accorona</w:t>
      </w:r>
      <w:proofErr w:type="spellEnd"/>
      <w:r>
        <w:rPr>
          <w:rFonts w:asciiTheme="majorHAnsi" w:hAnsiTheme="majorHAnsi"/>
        </w:rPr>
        <w:t xml:space="preserve">, D. </w:t>
      </w:r>
      <w:proofErr w:type="spellStart"/>
      <w:r>
        <w:rPr>
          <w:rFonts w:asciiTheme="majorHAnsi" w:hAnsiTheme="majorHAnsi"/>
        </w:rPr>
        <w:t>Mattavelli</w:t>
      </w:r>
      <w:proofErr w:type="spellEnd"/>
      <w:r>
        <w:rPr>
          <w:rFonts w:asciiTheme="majorHAnsi" w:hAnsiTheme="majorHAnsi"/>
        </w:rPr>
        <w:t xml:space="preserve">, </w:t>
      </w:r>
      <w:r w:rsidRPr="003F257E">
        <w:rPr>
          <w:rFonts w:asciiTheme="majorHAnsi" w:hAnsiTheme="majorHAnsi"/>
          <w:b/>
        </w:rPr>
        <w:t>D. Barbieri</w:t>
      </w:r>
      <w:r>
        <w:rPr>
          <w:rFonts w:asciiTheme="majorHAnsi" w:hAnsiTheme="majorHAnsi"/>
        </w:rPr>
        <w:t xml:space="preserve">, D. Lombardi, P. </w:t>
      </w:r>
      <w:proofErr w:type="spellStart"/>
      <w:r>
        <w:rPr>
          <w:rFonts w:asciiTheme="majorHAnsi" w:hAnsiTheme="majorHAnsi"/>
        </w:rPr>
        <w:t>Nicolai</w:t>
      </w:r>
      <w:proofErr w:type="spellEnd"/>
      <w:r>
        <w:rPr>
          <w:rFonts w:asciiTheme="majorHAnsi" w:hAnsiTheme="majorHAnsi"/>
        </w:rPr>
        <w:t>. Carcinoma duttale delle ghiandole salivari (CDGS): analisi retrospettiva su 22 pazienti. 102</w:t>
      </w:r>
      <w:r w:rsidRPr="000C6F6A">
        <w:rPr>
          <w:rFonts w:asciiTheme="majorHAnsi" w:hAnsiTheme="majorHAnsi"/>
        </w:rPr>
        <w:t xml:space="preserve">° Congresso Nazionale della Società Italiana di Otorinolaringoiatria e Chirurgia </w:t>
      </w:r>
      <w:proofErr w:type="spellStart"/>
      <w:r w:rsidRPr="000C6F6A">
        <w:rPr>
          <w:rFonts w:asciiTheme="majorHAnsi" w:hAnsiTheme="majorHAnsi"/>
        </w:rPr>
        <w:t>Cervico</w:t>
      </w:r>
      <w:proofErr w:type="spellEnd"/>
      <w:r w:rsidRPr="000C6F6A">
        <w:rPr>
          <w:rFonts w:asciiTheme="majorHAnsi" w:hAnsiTheme="majorHAnsi"/>
        </w:rPr>
        <w:t xml:space="preserve"> Facciale, </w:t>
      </w:r>
      <w:r>
        <w:rPr>
          <w:rFonts w:asciiTheme="majorHAnsi" w:hAnsiTheme="majorHAnsi"/>
        </w:rPr>
        <w:t>Roma 27-30</w:t>
      </w:r>
      <w:r w:rsidRPr="000C6F6A">
        <w:rPr>
          <w:rFonts w:asciiTheme="majorHAnsi" w:hAnsiTheme="majorHAnsi"/>
        </w:rPr>
        <w:t xml:space="preserve"> Maggio 201</w:t>
      </w:r>
      <w:r>
        <w:rPr>
          <w:rFonts w:asciiTheme="majorHAnsi" w:hAnsiTheme="majorHAnsi"/>
        </w:rPr>
        <w:t>5.</w:t>
      </w:r>
    </w:p>
    <w:p w:rsidR="004812CD" w:rsidRDefault="004812CD" w:rsidP="004812CD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17. I. </w:t>
      </w:r>
      <w:proofErr w:type="spellStart"/>
      <w:r>
        <w:rPr>
          <w:rFonts w:asciiTheme="majorHAnsi" w:hAnsiTheme="majorHAnsi"/>
        </w:rPr>
        <w:t>Fiz</w:t>
      </w:r>
      <w:proofErr w:type="spellEnd"/>
      <w:r>
        <w:rPr>
          <w:rFonts w:asciiTheme="majorHAnsi" w:hAnsiTheme="majorHAnsi"/>
        </w:rPr>
        <w:t xml:space="preserve">, F. Mazzola, </w:t>
      </w:r>
      <w:r w:rsidRPr="003F257E">
        <w:rPr>
          <w:rFonts w:asciiTheme="majorHAnsi" w:hAnsiTheme="majorHAnsi"/>
          <w:b/>
        </w:rPr>
        <w:t>D. Barbieri</w:t>
      </w:r>
      <w:r>
        <w:rPr>
          <w:rFonts w:asciiTheme="majorHAnsi" w:hAnsiTheme="majorHAnsi"/>
        </w:rPr>
        <w:t xml:space="preserve">, G. </w:t>
      </w:r>
      <w:proofErr w:type="spellStart"/>
      <w:r>
        <w:rPr>
          <w:rFonts w:asciiTheme="majorHAnsi" w:hAnsiTheme="majorHAnsi"/>
        </w:rPr>
        <w:t>Gaggero</w:t>
      </w:r>
      <w:proofErr w:type="spellEnd"/>
      <w:r>
        <w:rPr>
          <w:rFonts w:asciiTheme="majorHAnsi" w:hAnsiTheme="majorHAnsi"/>
        </w:rPr>
        <w:t xml:space="preserve">, S. </w:t>
      </w:r>
      <w:proofErr w:type="spellStart"/>
      <w:r>
        <w:rPr>
          <w:rFonts w:asciiTheme="majorHAnsi" w:hAnsiTheme="majorHAnsi"/>
        </w:rPr>
        <w:t>Penco</w:t>
      </w:r>
      <w:proofErr w:type="spellEnd"/>
      <w:r>
        <w:rPr>
          <w:rFonts w:asciiTheme="majorHAnsi" w:hAnsiTheme="majorHAnsi"/>
        </w:rPr>
        <w:t xml:space="preserve">, F. Marchi, F. </w:t>
      </w:r>
      <w:proofErr w:type="spellStart"/>
      <w:r>
        <w:rPr>
          <w:rFonts w:asciiTheme="majorHAnsi" w:hAnsiTheme="majorHAnsi"/>
        </w:rPr>
        <w:t>Fiz</w:t>
      </w:r>
      <w:proofErr w:type="spellEnd"/>
      <w:r>
        <w:rPr>
          <w:rFonts w:asciiTheme="majorHAnsi" w:hAnsiTheme="majorHAnsi"/>
        </w:rPr>
        <w:t xml:space="preserve">, C. Piazza, G. </w:t>
      </w:r>
      <w:proofErr w:type="spellStart"/>
      <w:r>
        <w:rPr>
          <w:rFonts w:asciiTheme="majorHAnsi" w:hAnsiTheme="majorHAnsi"/>
        </w:rPr>
        <w:t>Peretti</w:t>
      </w:r>
      <w:proofErr w:type="spellEnd"/>
      <w:r>
        <w:rPr>
          <w:rFonts w:asciiTheme="majorHAnsi" w:hAnsiTheme="majorHAnsi"/>
        </w:rPr>
        <w:t xml:space="preserve">. </w:t>
      </w:r>
      <w:r w:rsidRPr="001B38B8">
        <w:rPr>
          <w:rFonts w:asciiTheme="majorHAnsi" w:hAnsiTheme="majorHAnsi"/>
          <w:lang w:val="en-US"/>
        </w:rPr>
        <w:t xml:space="preserve">Impact of close/positive margins after transoral laser microsurgery in early glottic laryngeal cancer. </w:t>
      </w:r>
      <w:r>
        <w:rPr>
          <w:rFonts w:asciiTheme="majorHAnsi" w:hAnsiTheme="majorHAnsi"/>
        </w:rPr>
        <w:t>102</w:t>
      </w:r>
      <w:r w:rsidRPr="000C6F6A">
        <w:rPr>
          <w:rFonts w:asciiTheme="majorHAnsi" w:hAnsiTheme="majorHAnsi"/>
        </w:rPr>
        <w:t xml:space="preserve">° Congresso Nazionale della Società Italiana di Otorinolaringoiatria e Chirurgia </w:t>
      </w:r>
      <w:proofErr w:type="spellStart"/>
      <w:r w:rsidRPr="000C6F6A">
        <w:rPr>
          <w:rFonts w:asciiTheme="majorHAnsi" w:hAnsiTheme="majorHAnsi"/>
        </w:rPr>
        <w:t>Cervico</w:t>
      </w:r>
      <w:proofErr w:type="spellEnd"/>
      <w:r w:rsidRPr="000C6F6A">
        <w:rPr>
          <w:rFonts w:asciiTheme="majorHAnsi" w:hAnsiTheme="majorHAnsi"/>
        </w:rPr>
        <w:t xml:space="preserve"> Facciale, </w:t>
      </w:r>
      <w:r>
        <w:rPr>
          <w:rFonts w:asciiTheme="majorHAnsi" w:hAnsiTheme="majorHAnsi"/>
        </w:rPr>
        <w:t>Roma 27-30</w:t>
      </w:r>
      <w:r w:rsidRPr="000C6F6A">
        <w:rPr>
          <w:rFonts w:asciiTheme="majorHAnsi" w:hAnsiTheme="majorHAnsi"/>
        </w:rPr>
        <w:t xml:space="preserve"> Maggio 201</w:t>
      </w:r>
      <w:r>
        <w:rPr>
          <w:rFonts w:asciiTheme="majorHAnsi" w:hAnsiTheme="majorHAnsi"/>
        </w:rPr>
        <w:t>5.</w:t>
      </w:r>
    </w:p>
    <w:p w:rsidR="004812CD" w:rsidRPr="000C6F6A" w:rsidRDefault="004812CD" w:rsidP="004812CD">
      <w:pPr>
        <w:pStyle w:val="CVNormal"/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18. S. </w:t>
      </w:r>
      <w:proofErr w:type="spellStart"/>
      <w:r>
        <w:rPr>
          <w:rFonts w:asciiTheme="majorHAnsi" w:hAnsiTheme="majorHAnsi"/>
        </w:rPr>
        <w:t>Penco</w:t>
      </w:r>
      <w:proofErr w:type="spellEnd"/>
      <w:r>
        <w:rPr>
          <w:rFonts w:asciiTheme="majorHAnsi" w:hAnsiTheme="majorHAnsi"/>
        </w:rPr>
        <w:t xml:space="preserve">, L. </w:t>
      </w:r>
      <w:proofErr w:type="spellStart"/>
      <w:r>
        <w:rPr>
          <w:rFonts w:asciiTheme="majorHAnsi" w:hAnsiTheme="majorHAnsi"/>
        </w:rPr>
        <w:t>Guastini</w:t>
      </w:r>
      <w:proofErr w:type="spellEnd"/>
      <w:r>
        <w:rPr>
          <w:rFonts w:asciiTheme="majorHAnsi" w:hAnsiTheme="majorHAnsi"/>
        </w:rPr>
        <w:t xml:space="preserve">, G. </w:t>
      </w:r>
      <w:proofErr w:type="spellStart"/>
      <w:r>
        <w:rPr>
          <w:rFonts w:asciiTheme="majorHAnsi" w:hAnsiTheme="majorHAnsi"/>
        </w:rPr>
        <w:t>Santori</w:t>
      </w:r>
      <w:proofErr w:type="spellEnd"/>
      <w:r>
        <w:rPr>
          <w:rFonts w:asciiTheme="majorHAnsi" w:hAnsiTheme="majorHAnsi"/>
        </w:rPr>
        <w:t xml:space="preserve">, G. </w:t>
      </w:r>
      <w:proofErr w:type="spellStart"/>
      <w:r>
        <w:rPr>
          <w:rFonts w:asciiTheme="majorHAnsi" w:hAnsiTheme="majorHAnsi"/>
        </w:rPr>
        <w:t>Gaggero</w:t>
      </w:r>
      <w:proofErr w:type="spellEnd"/>
      <w:r>
        <w:rPr>
          <w:rFonts w:asciiTheme="majorHAnsi" w:hAnsiTheme="majorHAnsi"/>
        </w:rPr>
        <w:t xml:space="preserve">, C. Piazza, D. Barbieri, P. Grazioli, G. </w:t>
      </w:r>
      <w:proofErr w:type="spellStart"/>
      <w:r>
        <w:rPr>
          <w:rFonts w:asciiTheme="majorHAnsi" w:hAnsiTheme="majorHAnsi"/>
        </w:rPr>
        <w:t>Peretti</w:t>
      </w:r>
      <w:proofErr w:type="spellEnd"/>
      <w:r>
        <w:rPr>
          <w:rFonts w:asciiTheme="majorHAnsi" w:hAnsiTheme="majorHAnsi"/>
        </w:rPr>
        <w:t xml:space="preserve">. Indicazioni e limiti della TLM nel trattamento del T3 glottico e </w:t>
      </w:r>
      <w:proofErr w:type="spellStart"/>
      <w:r>
        <w:rPr>
          <w:rFonts w:asciiTheme="majorHAnsi" w:hAnsiTheme="majorHAnsi"/>
        </w:rPr>
        <w:t>sovraglottico</w:t>
      </w:r>
      <w:proofErr w:type="spellEnd"/>
      <w:r>
        <w:rPr>
          <w:rFonts w:asciiTheme="majorHAnsi" w:hAnsiTheme="majorHAnsi"/>
        </w:rPr>
        <w:t>. 102</w:t>
      </w:r>
      <w:r w:rsidRPr="000C6F6A">
        <w:rPr>
          <w:rFonts w:asciiTheme="majorHAnsi" w:hAnsiTheme="majorHAnsi"/>
        </w:rPr>
        <w:t xml:space="preserve">° Congresso Nazionale della Società Italiana di Otorinolaringoiatria e Chirurgia </w:t>
      </w:r>
      <w:proofErr w:type="spellStart"/>
      <w:r w:rsidRPr="000C6F6A">
        <w:rPr>
          <w:rFonts w:asciiTheme="majorHAnsi" w:hAnsiTheme="majorHAnsi"/>
        </w:rPr>
        <w:t>Cervico</w:t>
      </w:r>
      <w:proofErr w:type="spellEnd"/>
      <w:r w:rsidRPr="000C6F6A">
        <w:rPr>
          <w:rFonts w:asciiTheme="majorHAnsi" w:hAnsiTheme="majorHAnsi"/>
        </w:rPr>
        <w:t xml:space="preserve"> Facciale, </w:t>
      </w:r>
      <w:r>
        <w:rPr>
          <w:rFonts w:asciiTheme="majorHAnsi" w:hAnsiTheme="majorHAnsi"/>
        </w:rPr>
        <w:t>Roma 27-30</w:t>
      </w:r>
      <w:r w:rsidRPr="000C6F6A">
        <w:rPr>
          <w:rFonts w:asciiTheme="majorHAnsi" w:hAnsiTheme="majorHAnsi"/>
        </w:rPr>
        <w:t xml:space="preserve"> Maggio 201</w:t>
      </w:r>
      <w:r>
        <w:rPr>
          <w:rFonts w:asciiTheme="majorHAnsi" w:hAnsiTheme="majorHAnsi"/>
        </w:rPr>
        <w:t>5.</w:t>
      </w:r>
    </w:p>
    <w:p w:rsidR="009348A2" w:rsidRPr="004C0D0A" w:rsidRDefault="009348A2" w:rsidP="0041568F">
      <w:pPr>
        <w:pStyle w:val="CVNormal"/>
        <w:ind w:left="0" w:right="281"/>
        <w:jc w:val="both"/>
        <w:rPr>
          <w:rFonts w:asciiTheme="majorHAnsi" w:hAnsiTheme="majorHAnsi" w:cs="Arial"/>
          <w:szCs w:val="24"/>
          <w:u w:color="262626"/>
          <w:lang w:eastAsia="it-IT"/>
        </w:rPr>
      </w:pPr>
    </w:p>
    <w:p w:rsidR="009348A2" w:rsidRPr="00B869E4" w:rsidRDefault="009348A2" w:rsidP="009348A2">
      <w:pPr>
        <w:pStyle w:val="CVNormal"/>
        <w:ind w:left="426" w:right="281"/>
        <w:jc w:val="both"/>
        <w:rPr>
          <w:rFonts w:asciiTheme="majorHAnsi" w:hAnsiTheme="majorHAnsi" w:cs="Arial"/>
          <w:i/>
          <w:szCs w:val="24"/>
          <w:u w:val="single" w:color="262626"/>
          <w:lang w:eastAsia="it-IT"/>
        </w:rPr>
      </w:pPr>
      <w:proofErr w:type="spellStart"/>
      <w:r w:rsidRPr="00B869E4">
        <w:rPr>
          <w:rFonts w:asciiTheme="majorHAnsi" w:hAnsiTheme="majorHAnsi" w:cs="Arial"/>
          <w:i/>
          <w:szCs w:val="24"/>
          <w:u w:val="single" w:color="262626"/>
          <w:lang w:eastAsia="it-IT"/>
        </w:rPr>
        <w:t>Posters</w:t>
      </w:r>
      <w:proofErr w:type="spellEnd"/>
    </w:p>
    <w:p w:rsidR="009348A2" w:rsidRPr="004C0D0A" w:rsidRDefault="009348A2" w:rsidP="009348A2">
      <w:pPr>
        <w:pStyle w:val="CVNormal"/>
        <w:ind w:left="426" w:right="281"/>
        <w:jc w:val="both"/>
        <w:rPr>
          <w:rFonts w:asciiTheme="majorHAnsi" w:hAnsiTheme="majorHAnsi" w:cs="Arial"/>
          <w:i/>
          <w:szCs w:val="24"/>
          <w:u w:color="262626"/>
          <w:lang w:eastAsia="it-IT"/>
        </w:rPr>
      </w:pPr>
    </w:p>
    <w:p w:rsidR="009348A2" w:rsidRPr="0007119B" w:rsidRDefault="009348A2" w:rsidP="009348A2">
      <w:pPr>
        <w:pStyle w:val="CVNormal"/>
        <w:ind w:left="709" w:right="281" w:hanging="283"/>
        <w:jc w:val="both"/>
        <w:rPr>
          <w:rFonts w:asciiTheme="majorHAnsi" w:hAnsiTheme="majorHAnsi" w:cs="Arial"/>
          <w:szCs w:val="24"/>
          <w:u w:color="262626"/>
          <w:lang w:val="en-US" w:eastAsia="it-IT"/>
        </w:rPr>
      </w:pPr>
      <w:r w:rsidRPr="004C0D0A">
        <w:rPr>
          <w:rFonts w:asciiTheme="majorHAnsi" w:hAnsiTheme="majorHAnsi" w:cs="Arial"/>
          <w:szCs w:val="24"/>
          <w:u w:color="262626"/>
          <w:lang w:eastAsia="it-IT"/>
        </w:rPr>
        <w:lastRenderedPageBreak/>
        <w:t xml:space="preserve">1. </w:t>
      </w:r>
      <w:r>
        <w:rPr>
          <w:rFonts w:asciiTheme="majorHAnsi" w:hAnsiTheme="majorHAnsi" w:cs="Arial"/>
          <w:szCs w:val="24"/>
          <w:u w:color="262626"/>
          <w:lang w:eastAsia="it-IT"/>
        </w:rPr>
        <w:tab/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M.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Berlucchi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, </w:t>
      </w:r>
      <w:r w:rsidRPr="004C0D0A">
        <w:rPr>
          <w:rFonts w:asciiTheme="majorHAnsi" w:hAnsiTheme="majorHAnsi" w:cs="Arial"/>
          <w:b/>
          <w:szCs w:val="24"/>
          <w:u w:color="262626"/>
          <w:lang w:eastAsia="it-IT"/>
        </w:rPr>
        <w:t>D. Barbieri</w:t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, S.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Mangili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, N.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Nassif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. </w:t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The role of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sialoendoscopy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for the treatment of the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juvanile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recurrent parotitis. ESPO – Dublin 2014. 12</w:t>
      </w:r>
      <w:r w:rsidRPr="001B38B8">
        <w:rPr>
          <w:rFonts w:asciiTheme="majorHAnsi" w:hAnsiTheme="majorHAnsi" w:cs="Arial"/>
          <w:szCs w:val="24"/>
          <w:u w:color="262626"/>
          <w:vertAlign w:val="superscript"/>
          <w:lang w:val="en-US" w:eastAsia="it-IT"/>
        </w:rPr>
        <w:t xml:space="preserve">th </w:t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Congress of the European Society of Pediatric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Otorhinolaringology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. </w:t>
      </w:r>
      <w:r w:rsidRPr="0007119B">
        <w:rPr>
          <w:rFonts w:asciiTheme="majorHAnsi" w:hAnsiTheme="majorHAnsi" w:cs="Arial"/>
          <w:szCs w:val="24"/>
          <w:u w:color="262626"/>
          <w:lang w:val="en-US" w:eastAsia="it-IT"/>
        </w:rPr>
        <w:t>Saturday 31st May – Tuesday 3rd June 2014.</w:t>
      </w:r>
    </w:p>
    <w:p w:rsidR="009348A2" w:rsidRPr="001B38B8" w:rsidRDefault="009348A2" w:rsidP="009348A2">
      <w:pPr>
        <w:pStyle w:val="CVNormal"/>
        <w:ind w:left="709" w:right="281" w:hanging="283"/>
        <w:jc w:val="both"/>
        <w:rPr>
          <w:rFonts w:asciiTheme="majorHAnsi" w:hAnsiTheme="majorHAnsi" w:cs="Arial"/>
          <w:szCs w:val="24"/>
          <w:u w:color="262626"/>
          <w:lang w:val="en-US" w:eastAsia="it-IT"/>
        </w:rPr>
      </w:pPr>
      <w:r w:rsidRPr="0007119B">
        <w:rPr>
          <w:rFonts w:asciiTheme="majorHAnsi" w:hAnsiTheme="majorHAnsi" w:cs="Arial"/>
          <w:szCs w:val="24"/>
          <w:u w:color="262626"/>
          <w:lang w:val="en-US" w:eastAsia="it-IT"/>
        </w:rPr>
        <w:t>2.</w:t>
      </w:r>
      <w:r w:rsidRPr="0007119B">
        <w:rPr>
          <w:rFonts w:asciiTheme="majorHAnsi" w:hAnsiTheme="majorHAnsi" w:cs="Arial"/>
          <w:szCs w:val="24"/>
          <w:u w:color="262626"/>
          <w:lang w:val="en-US" w:eastAsia="it-IT"/>
        </w:rPr>
        <w:tab/>
        <w:t xml:space="preserve">M. </w:t>
      </w:r>
      <w:proofErr w:type="spellStart"/>
      <w:r w:rsidRPr="0007119B">
        <w:rPr>
          <w:rFonts w:asciiTheme="majorHAnsi" w:hAnsiTheme="majorHAnsi" w:cs="Arial"/>
          <w:szCs w:val="24"/>
          <w:u w:color="262626"/>
          <w:lang w:val="en-US" w:eastAsia="it-IT"/>
        </w:rPr>
        <w:t>Berlucchi</w:t>
      </w:r>
      <w:proofErr w:type="spellEnd"/>
      <w:r w:rsidRPr="0007119B">
        <w:rPr>
          <w:rFonts w:asciiTheme="majorHAnsi" w:hAnsiTheme="majorHAnsi" w:cs="Arial"/>
          <w:szCs w:val="24"/>
          <w:u w:color="262626"/>
          <w:lang w:val="en-US" w:eastAsia="it-IT"/>
        </w:rPr>
        <w:t xml:space="preserve">, S. </w:t>
      </w:r>
      <w:proofErr w:type="spellStart"/>
      <w:r w:rsidRPr="0007119B">
        <w:rPr>
          <w:rFonts w:asciiTheme="majorHAnsi" w:hAnsiTheme="majorHAnsi" w:cs="Arial"/>
          <w:szCs w:val="24"/>
          <w:u w:color="262626"/>
          <w:lang w:val="en-US" w:eastAsia="it-IT"/>
        </w:rPr>
        <w:t>Mangili</w:t>
      </w:r>
      <w:proofErr w:type="spellEnd"/>
      <w:r w:rsidRPr="0007119B">
        <w:rPr>
          <w:rFonts w:asciiTheme="majorHAnsi" w:hAnsiTheme="majorHAnsi" w:cs="Arial"/>
          <w:szCs w:val="24"/>
          <w:u w:color="262626"/>
          <w:lang w:val="en-US" w:eastAsia="it-IT"/>
        </w:rPr>
        <w:t>,</w:t>
      </w:r>
      <w:r w:rsidRPr="0007119B">
        <w:rPr>
          <w:rFonts w:asciiTheme="majorHAnsi" w:hAnsiTheme="majorHAnsi" w:cs="Arial"/>
          <w:b/>
          <w:szCs w:val="24"/>
          <w:u w:color="262626"/>
          <w:lang w:val="en-US" w:eastAsia="it-IT"/>
        </w:rPr>
        <w:t xml:space="preserve"> D. Barbieri</w:t>
      </w:r>
      <w:r w:rsidRPr="0007119B">
        <w:rPr>
          <w:rFonts w:asciiTheme="majorHAnsi" w:hAnsiTheme="majorHAnsi" w:cs="Arial"/>
          <w:szCs w:val="24"/>
          <w:u w:color="262626"/>
          <w:lang w:val="en-US" w:eastAsia="it-IT"/>
        </w:rPr>
        <w:t xml:space="preserve">, N. Nassif, R. </w:t>
      </w:r>
      <w:proofErr w:type="spellStart"/>
      <w:r w:rsidRPr="0007119B">
        <w:rPr>
          <w:rFonts w:asciiTheme="majorHAnsi" w:hAnsiTheme="majorHAnsi" w:cs="Arial"/>
          <w:szCs w:val="24"/>
          <w:u w:color="262626"/>
          <w:lang w:val="en-US" w:eastAsia="it-IT"/>
        </w:rPr>
        <w:t>Padoan</w:t>
      </w:r>
      <w:proofErr w:type="spellEnd"/>
      <w:r w:rsidRPr="0007119B">
        <w:rPr>
          <w:rFonts w:asciiTheme="majorHAnsi" w:hAnsiTheme="majorHAnsi" w:cs="Arial"/>
          <w:szCs w:val="24"/>
          <w:u w:color="262626"/>
          <w:lang w:val="en-US" w:eastAsia="it-IT"/>
        </w:rPr>
        <w:t xml:space="preserve">. </w:t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Endoscopic surgery for paranasal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mucoceles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in children affected by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cistic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fibrosis. ESPO – Dublin 2014. 12</w:t>
      </w:r>
      <w:r w:rsidRPr="001B38B8">
        <w:rPr>
          <w:rFonts w:asciiTheme="majorHAnsi" w:hAnsiTheme="majorHAnsi" w:cs="Arial"/>
          <w:szCs w:val="24"/>
          <w:u w:color="262626"/>
          <w:vertAlign w:val="superscript"/>
          <w:lang w:val="en-US" w:eastAsia="it-IT"/>
        </w:rPr>
        <w:t xml:space="preserve">th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Congresso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f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 the European Society of Pediatric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Otorhinolaringology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. Saturday 31st May – Tuesday 3rd June 2014.</w:t>
      </w:r>
    </w:p>
    <w:p w:rsidR="009348A2" w:rsidRPr="001B38B8" w:rsidRDefault="009348A2" w:rsidP="009348A2">
      <w:pPr>
        <w:pStyle w:val="CVNormal"/>
        <w:ind w:left="0" w:right="281"/>
        <w:jc w:val="both"/>
        <w:rPr>
          <w:rFonts w:asciiTheme="majorHAnsi" w:hAnsiTheme="majorHAnsi"/>
          <w:u w:val="single"/>
          <w:lang w:val="en-US"/>
        </w:rPr>
      </w:pPr>
    </w:p>
    <w:p w:rsidR="009348A2" w:rsidRPr="001B38B8" w:rsidRDefault="009348A2" w:rsidP="009348A2">
      <w:pPr>
        <w:pStyle w:val="CVNormal"/>
        <w:ind w:left="426" w:right="281"/>
        <w:jc w:val="both"/>
        <w:rPr>
          <w:rFonts w:asciiTheme="majorHAnsi" w:hAnsiTheme="majorHAnsi"/>
          <w:i/>
          <w:u w:val="single"/>
          <w:lang w:val="en-US"/>
        </w:rPr>
      </w:pPr>
      <w:proofErr w:type="spellStart"/>
      <w:r w:rsidRPr="001B38B8">
        <w:rPr>
          <w:rFonts w:asciiTheme="majorHAnsi" w:hAnsiTheme="majorHAnsi"/>
          <w:i/>
          <w:u w:val="single"/>
          <w:lang w:val="en-US"/>
        </w:rPr>
        <w:t>Comunications</w:t>
      </w:r>
      <w:proofErr w:type="spellEnd"/>
      <w:r w:rsidRPr="001B38B8">
        <w:rPr>
          <w:rFonts w:asciiTheme="majorHAnsi" w:hAnsiTheme="majorHAnsi"/>
          <w:i/>
          <w:u w:val="single"/>
          <w:lang w:val="en-US"/>
        </w:rPr>
        <w:t xml:space="preserve"> as </w:t>
      </w:r>
      <w:proofErr w:type="spellStart"/>
      <w:r w:rsidRPr="001B38B8">
        <w:rPr>
          <w:rFonts w:asciiTheme="majorHAnsi" w:hAnsiTheme="majorHAnsi"/>
          <w:i/>
          <w:u w:val="single"/>
          <w:lang w:val="en-US"/>
        </w:rPr>
        <w:t>speacker</w:t>
      </w:r>
      <w:proofErr w:type="spellEnd"/>
    </w:p>
    <w:p w:rsidR="009348A2" w:rsidRPr="001B38B8" w:rsidRDefault="009348A2" w:rsidP="009348A2">
      <w:pPr>
        <w:pStyle w:val="CVNormal"/>
        <w:ind w:left="426" w:right="281"/>
        <w:jc w:val="both"/>
        <w:rPr>
          <w:rFonts w:asciiTheme="majorHAnsi" w:hAnsiTheme="majorHAnsi" w:cs="Arial"/>
          <w:szCs w:val="24"/>
          <w:u w:color="262626"/>
          <w:lang w:val="en-US" w:eastAsia="it-IT"/>
        </w:rPr>
      </w:pPr>
    </w:p>
    <w:p w:rsidR="009348A2" w:rsidRPr="004C0D0A" w:rsidRDefault="009348A2" w:rsidP="009348A2">
      <w:pPr>
        <w:pStyle w:val="CVNormal"/>
        <w:ind w:left="709" w:right="281" w:hanging="283"/>
        <w:jc w:val="both"/>
        <w:rPr>
          <w:rFonts w:asciiTheme="majorHAnsi" w:hAnsiTheme="majorHAnsi" w:cs="Arial"/>
          <w:szCs w:val="24"/>
          <w:u w:color="262626"/>
          <w:lang w:eastAsia="it-IT"/>
        </w:rPr>
      </w:pP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1. </w:t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ab/>
      </w:r>
      <w:r w:rsidRPr="001B38B8">
        <w:rPr>
          <w:rFonts w:asciiTheme="majorHAnsi" w:hAnsiTheme="majorHAnsi" w:cs="Arial"/>
          <w:b/>
          <w:szCs w:val="24"/>
          <w:u w:color="262626"/>
          <w:lang w:val="en-US" w:eastAsia="it-IT"/>
        </w:rPr>
        <w:t>D. Barbieri</w:t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, M.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Berlucchi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, S.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Garofolo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, S.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Stefini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, G. </w:t>
      </w:r>
      <w:proofErr w:type="spellStart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>Peretti</w:t>
      </w:r>
      <w:proofErr w:type="spellEnd"/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. </w:t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Il trattamento endoscopico con laser CO2 della stenosi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ipofaringolaringea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 dovute all'ingestione di caustici. XXII Congresso Nazionale SIOP. Alba (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Cn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>) 12-14 Settembre 2013.</w:t>
      </w:r>
    </w:p>
    <w:p w:rsidR="009348A2" w:rsidRPr="004C0D0A" w:rsidRDefault="009348A2" w:rsidP="009348A2">
      <w:pPr>
        <w:pStyle w:val="CVNormal"/>
        <w:ind w:left="709" w:right="281" w:hanging="283"/>
        <w:jc w:val="both"/>
        <w:rPr>
          <w:rFonts w:asciiTheme="majorHAnsi" w:hAnsiTheme="majorHAnsi" w:cs="Arial"/>
          <w:szCs w:val="24"/>
          <w:u w:color="262626"/>
          <w:lang w:eastAsia="it-IT"/>
        </w:rPr>
      </w:pPr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2. </w:t>
      </w:r>
      <w:r>
        <w:rPr>
          <w:rFonts w:asciiTheme="majorHAnsi" w:hAnsiTheme="majorHAnsi" w:cs="Arial"/>
          <w:szCs w:val="24"/>
          <w:u w:color="262626"/>
          <w:lang w:eastAsia="it-IT"/>
        </w:rPr>
        <w:tab/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M. Piccioni, N.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Nassif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, </w:t>
      </w:r>
      <w:r w:rsidRPr="004C0D0A">
        <w:rPr>
          <w:rFonts w:asciiTheme="majorHAnsi" w:hAnsiTheme="majorHAnsi" w:cs="Arial"/>
          <w:b/>
          <w:szCs w:val="24"/>
          <w:u w:color="262626"/>
          <w:lang w:eastAsia="it-IT"/>
        </w:rPr>
        <w:t>D. Barbieri</w:t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, M.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Berlucchi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, T. Bazzana, C. </w:t>
      </w:r>
      <w:proofErr w:type="gramStart"/>
      <w:r w:rsidRPr="004C0D0A">
        <w:rPr>
          <w:rFonts w:asciiTheme="majorHAnsi" w:hAnsiTheme="majorHAnsi" w:cs="Arial"/>
          <w:szCs w:val="24"/>
          <w:u w:color="262626"/>
          <w:lang w:eastAsia="it-IT"/>
        </w:rPr>
        <w:t>Smussi ,</w:t>
      </w:r>
      <w:proofErr w:type="gram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 S.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Stefini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. Adenoidectomia: la nostra tecnica combinata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transorale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 ed endoscopica nasale a basso costo ed elevata efficacia. (Sessione video) XXII Congresso Nazionale SIOP. Alba (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Cn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>) 12-14 Settembre 2013.</w:t>
      </w:r>
    </w:p>
    <w:p w:rsidR="009348A2" w:rsidRPr="004C0D0A" w:rsidRDefault="009348A2" w:rsidP="009348A2">
      <w:pPr>
        <w:pStyle w:val="CVNormal"/>
        <w:ind w:left="709" w:right="281" w:hanging="283"/>
        <w:jc w:val="both"/>
        <w:rPr>
          <w:rFonts w:asciiTheme="majorHAnsi" w:hAnsiTheme="majorHAnsi"/>
        </w:rPr>
      </w:pPr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3. </w:t>
      </w:r>
      <w:r>
        <w:rPr>
          <w:rFonts w:asciiTheme="majorHAnsi" w:hAnsiTheme="majorHAnsi" w:cs="Arial"/>
          <w:szCs w:val="24"/>
          <w:u w:color="262626"/>
          <w:lang w:eastAsia="it-IT"/>
        </w:rPr>
        <w:tab/>
      </w:r>
      <w:r w:rsidRPr="004C0D0A">
        <w:rPr>
          <w:rFonts w:asciiTheme="majorHAnsi" w:hAnsiTheme="majorHAnsi" w:cs="Arial"/>
          <w:b/>
          <w:szCs w:val="24"/>
          <w:u w:color="262626"/>
          <w:lang w:eastAsia="it-IT"/>
        </w:rPr>
        <w:t>D. Barbieri</w:t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, F. Del Bon, S.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Mangili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, P. Grazioli, P. Perotti, A. Paderno, C. Piazza, P.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Nicolai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. Trattamento dei tumori laringei dallo stadio iniziale allo stadio avanzato: casi clinici. </w:t>
      </w:r>
      <w:r w:rsidRPr="004C0D0A">
        <w:rPr>
          <w:rFonts w:asciiTheme="majorHAnsi" w:hAnsiTheme="majorHAnsi"/>
        </w:rPr>
        <w:t>IV Congresso G.L.O. sessione Giovani. La chirurgia mininvasiva in otorinolaringoiatria. Pavia 27-28 Marzo 2014.</w:t>
      </w:r>
    </w:p>
    <w:p w:rsidR="00FB134F" w:rsidRDefault="009348A2" w:rsidP="009348A2">
      <w:pPr>
        <w:pStyle w:val="CVNormal"/>
        <w:ind w:left="706" w:right="281" w:hanging="280"/>
        <w:jc w:val="both"/>
        <w:rPr>
          <w:rFonts w:asciiTheme="majorHAnsi" w:hAnsiTheme="majorHAnsi"/>
        </w:rPr>
      </w:pPr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4. </w:t>
      </w:r>
      <w:r>
        <w:rPr>
          <w:rFonts w:asciiTheme="majorHAnsi" w:hAnsiTheme="majorHAnsi" w:cs="Arial"/>
          <w:szCs w:val="24"/>
          <w:u w:color="262626"/>
          <w:lang w:eastAsia="it-IT"/>
        </w:rPr>
        <w:tab/>
      </w:r>
      <w:r w:rsidRPr="004C0D0A">
        <w:rPr>
          <w:rFonts w:asciiTheme="majorHAnsi" w:hAnsiTheme="majorHAnsi" w:cs="Arial"/>
          <w:b/>
          <w:szCs w:val="24"/>
          <w:u w:color="262626"/>
          <w:lang w:eastAsia="it-IT"/>
        </w:rPr>
        <w:t>D. Barbieri</w:t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, C. Piazza, F. Del Bon, P. Grazioli, S.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Mangili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, P. Perotti, A. Paderno, P.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Nicolai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, G.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Peretti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. Valutazione oncologico-funzionale in pazienti sottoposti a diversi tipi di laringectomia orizzontale </w:t>
      </w:r>
      <w:proofErr w:type="spellStart"/>
      <w:r w:rsidRPr="004C0D0A">
        <w:rPr>
          <w:rFonts w:asciiTheme="majorHAnsi" w:hAnsiTheme="majorHAnsi" w:cs="Arial"/>
          <w:szCs w:val="24"/>
          <w:u w:color="262626"/>
          <w:lang w:eastAsia="it-IT"/>
        </w:rPr>
        <w:t>sovraglottica</w:t>
      </w:r>
      <w:proofErr w:type="spellEnd"/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 (LOS) endoscopica secondo la classificazione de</w:t>
      </w:r>
      <w:r>
        <w:rPr>
          <w:rFonts w:asciiTheme="majorHAnsi" w:hAnsiTheme="majorHAnsi" w:cs="Arial"/>
          <w:szCs w:val="24"/>
          <w:u w:color="262626"/>
          <w:lang w:eastAsia="it-IT"/>
        </w:rPr>
        <w:t>ll’</w:t>
      </w:r>
      <w:proofErr w:type="spellStart"/>
      <w:r>
        <w:rPr>
          <w:rFonts w:asciiTheme="majorHAnsi" w:hAnsiTheme="majorHAnsi" w:cs="Arial"/>
          <w:szCs w:val="24"/>
          <w:u w:color="262626"/>
          <w:lang w:eastAsia="it-IT"/>
        </w:rPr>
        <w:t>European</w:t>
      </w:r>
      <w:proofErr w:type="spellEnd"/>
      <w:r>
        <w:rPr>
          <w:rFonts w:asciiTheme="majorHAnsi" w:hAnsiTheme="majorHAnsi" w:cs="Arial"/>
          <w:szCs w:val="24"/>
          <w:u w:color="262626"/>
          <w:lang w:eastAsia="it-IT"/>
        </w:rPr>
        <w:t xml:space="preserve"> </w:t>
      </w:r>
      <w:proofErr w:type="spellStart"/>
      <w:r>
        <w:rPr>
          <w:rFonts w:asciiTheme="majorHAnsi" w:hAnsiTheme="majorHAnsi" w:cs="Arial"/>
          <w:szCs w:val="24"/>
          <w:u w:color="262626"/>
          <w:lang w:eastAsia="it-IT"/>
        </w:rPr>
        <w:t>laryngoclogical</w:t>
      </w:r>
      <w:proofErr w:type="spellEnd"/>
      <w:r>
        <w:rPr>
          <w:rFonts w:asciiTheme="majorHAnsi" w:hAnsiTheme="majorHAnsi" w:cs="Arial"/>
          <w:szCs w:val="24"/>
          <w:u w:color="262626"/>
          <w:lang w:eastAsia="it-IT"/>
        </w:rPr>
        <w:t xml:space="preserve"> Soc</w:t>
      </w:r>
      <w:r w:rsidRPr="004C0D0A">
        <w:rPr>
          <w:rFonts w:asciiTheme="majorHAnsi" w:hAnsiTheme="majorHAnsi" w:cs="Arial"/>
          <w:szCs w:val="24"/>
          <w:u w:color="262626"/>
          <w:lang w:eastAsia="it-IT"/>
        </w:rPr>
        <w:t xml:space="preserve">iety. </w:t>
      </w:r>
      <w:r w:rsidRPr="004C0D0A">
        <w:rPr>
          <w:rFonts w:asciiTheme="majorHAnsi" w:hAnsiTheme="majorHAnsi"/>
        </w:rPr>
        <w:t xml:space="preserve">101° Congresso Nazionale della Società Italiana di Otorinolaringoiatria e Chirurgia </w:t>
      </w:r>
      <w:proofErr w:type="spellStart"/>
      <w:r w:rsidRPr="004C0D0A">
        <w:rPr>
          <w:rFonts w:asciiTheme="majorHAnsi" w:hAnsiTheme="majorHAnsi"/>
        </w:rPr>
        <w:t>Cervico</w:t>
      </w:r>
      <w:proofErr w:type="spellEnd"/>
      <w:r w:rsidRPr="004C0D0A">
        <w:rPr>
          <w:rFonts w:asciiTheme="majorHAnsi" w:hAnsiTheme="majorHAnsi"/>
        </w:rPr>
        <w:t xml:space="preserve"> Facciale, Catania 28-31 Maggio 2014</w:t>
      </w:r>
      <w:r w:rsidR="00FB134F">
        <w:rPr>
          <w:rFonts w:asciiTheme="majorHAnsi" w:hAnsiTheme="majorHAnsi"/>
        </w:rPr>
        <w:t>.</w:t>
      </w:r>
    </w:p>
    <w:p w:rsidR="009348A2" w:rsidRDefault="00FB134F" w:rsidP="009348A2">
      <w:pPr>
        <w:pStyle w:val="CVNormal"/>
        <w:ind w:left="706" w:right="281" w:hanging="280"/>
        <w:jc w:val="both"/>
        <w:rPr>
          <w:rFonts w:asciiTheme="majorHAnsi" w:hAnsiTheme="majorHAnsi"/>
          <w:i/>
        </w:rPr>
      </w:pPr>
      <w:r>
        <w:rPr>
          <w:rFonts w:asciiTheme="majorHAnsi" w:hAnsiTheme="majorHAnsi" w:cs="Arial"/>
          <w:szCs w:val="24"/>
          <w:u w:color="262626"/>
          <w:lang w:eastAsia="it-IT"/>
        </w:rPr>
        <w:t>5.</w:t>
      </w:r>
      <w:r>
        <w:rPr>
          <w:rFonts w:asciiTheme="majorHAnsi" w:hAnsiTheme="majorHAnsi" w:cs="Arial"/>
          <w:szCs w:val="24"/>
          <w:u w:color="262626"/>
          <w:lang w:eastAsia="it-IT"/>
        </w:rPr>
        <w:tab/>
      </w:r>
      <w:r w:rsidRPr="0032478B">
        <w:rPr>
          <w:rFonts w:asciiTheme="majorHAnsi" w:hAnsiTheme="majorHAnsi" w:cs="Arial"/>
          <w:b/>
          <w:szCs w:val="24"/>
          <w:u w:color="262626"/>
          <w:lang w:eastAsia="it-IT"/>
        </w:rPr>
        <w:t>D. Barbieri</w:t>
      </w:r>
      <w:r>
        <w:rPr>
          <w:rFonts w:asciiTheme="majorHAnsi" w:hAnsiTheme="majorHAnsi" w:cs="Arial"/>
          <w:szCs w:val="24"/>
          <w:u w:color="262626"/>
          <w:lang w:eastAsia="it-IT"/>
        </w:rPr>
        <w:t xml:space="preserve">, A. Paderno, R. </w:t>
      </w:r>
      <w:proofErr w:type="spellStart"/>
      <w:r>
        <w:rPr>
          <w:rFonts w:asciiTheme="majorHAnsi" w:hAnsiTheme="majorHAnsi" w:cs="Arial"/>
          <w:szCs w:val="24"/>
          <w:u w:color="262626"/>
          <w:lang w:eastAsia="it-IT"/>
        </w:rPr>
        <w:t>Accorona</w:t>
      </w:r>
      <w:proofErr w:type="spellEnd"/>
      <w:r>
        <w:rPr>
          <w:rFonts w:asciiTheme="majorHAnsi" w:hAnsiTheme="majorHAnsi" w:cs="Arial"/>
          <w:szCs w:val="24"/>
          <w:u w:color="262626"/>
          <w:lang w:eastAsia="it-IT"/>
        </w:rPr>
        <w:t xml:space="preserve">, C. Piazza, D. Albani, D. Lombardi, P. </w:t>
      </w:r>
      <w:proofErr w:type="spellStart"/>
      <w:r>
        <w:rPr>
          <w:rFonts w:asciiTheme="majorHAnsi" w:hAnsiTheme="majorHAnsi" w:cs="Arial"/>
          <w:szCs w:val="24"/>
          <w:u w:color="262626"/>
          <w:lang w:eastAsia="it-IT"/>
        </w:rPr>
        <w:t>Nicolai</w:t>
      </w:r>
      <w:proofErr w:type="spellEnd"/>
      <w:r>
        <w:rPr>
          <w:rFonts w:asciiTheme="majorHAnsi" w:hAnsiTheme="majorHAnsi" w:cs="Arial"/>
          <w:szCs w:val="24"/>
          <w:u w:color="262626"/>
          <w:lang w:eastAsia="it-IT"/>
        </w:rPr>
        <w:t xml:space="preserve">. </w:t>
      </w:r>
      <w:r w:rsidRPr="001B38B8">
        <w:rPr>
          <w:rFonts w:asciiTheme="majorHAnsi" w:hAnsiTheme="majorHAnsi" w:cs="Arial"/>
          <w:szCs w:val="24"/>
          <w:u w:color="262626"/>
          <w:lang w:val="en-US" w:eastAsia="it-IT"/>
        </w:rPr>
        <w:t xml:space="preserve">Lateral neck dissection for well-differentiated thyroid cancer: should the level V be removed? </w:t>
      </w:r>
      <w:r>
        <w:rPr>
          <w:rFonts w:asciiTheme="majorHAnsi" w:hAnsiTheme="majorHAnsi"/>
        </w:rPr>
        <w:t>102</w:t>
      </w:r>
      <w:r w:rsidRPr="000C6F6A">
        <w:rPr>
          <w:rFonts w:asciiTheme="majorHAnsi" w:hAnsiTheme="majorHAnsi"/>
        </w:rPr>
        <w:t xml:space="preserve">° Congresso Nazionale della Società Italiana di Otorinolaringoiatria e Chirurgia </w:t>
      </w:r>
      <w:proofErr w:type="spellStart"/>
      <w:r w:rsidRPr="000C6F6A">
        <w:rPr>
          <w:rFonts w:asciiTheme="majorHAnsi" w:hAnsiTheme="majorHAnsi"/>
        </w:rPr>
        <w:t>Cervico</w:t>
      </w:r>
      <w:proofErr w:type="spellEnd"/>
      <w:r w:rsidRPr="000C6F6A">
        <w:rPr>
          <w:rFonts w:asciiTheme="majorHAnsi" w:hAnsiTheme="majorHAnsi"/>
        </w:rPr>
        <w:t xml:space="preserve"> Facciale, </w:t>
      </w:r>
      <w:r>
        <w:rPr>
          <w:rFonts w:asciiTheme="majorHAnsi" w:hAnsiTheme="majorHAnsi"/>
        </w:rPr>
        <w:t>Roma 27-30</w:t>
      </w:r>
      <w:r w:rsidRPr="000C6F6A">
        <w:rPr>
          <w:rFonts w:asciiTheme="majorHAnsi" w:hAnsiTheme="majorHAnsi"/>
        </w:rPr>
        <w:t xml:space="preserve"> Maggio 201</w:t>
      </w:r>
      <w:r>
        <w:rPr>
          <w:rFonts w:asciiTheme="majorHAnsi" w:hAnsiTheme="majorHAnsi"/>
        </w:rPr>
        <w:t xml:space="preserve">5 </w:t>
      </w:r>
      <w:r w:rsidRPr="0092478D">
        <w:rPr>
          <w:rFonts w:asciiTheme="majorHAnsi" w:hAnsiTheme="majorHAnsi"/>
          <w:i/>
        </w:rPr>
        <w:t>(</w:t>
      </w:r>
      <w:r w:rsidRPr="008820CB">
        <w:rPr>
          <w:rFonts w:asciiTheme="majorHAnsi" w:hAnsiTheme="majorHAnsi"/>
          <w:i/>
          <w:u w:val="single"/>
        </w:rPr>
        <w:t xml:space="preserve">sessione: free </w:t>
      </w:r>
      <w:proofErr w:type="spellStart"/>
      <w:r w:rsidRPr="008820CB">
        <w:rPr>
          <w:rFonts w:asciiTheme="majorHAnsi" w:hAnsiTheme="majorHAnsi"/>
          <w:i/>
          <w:u w:val="single"/>
        </w:rPr>
        <w:t>papers</w:t>
      </w:r>
      <w:proofErr w:type="spellEnd"/>
      <w:r w:rsidRPr="008820CB">
        <w:rPr>
          <w:rFonts w:asciiTheme="majorHAnsi" w:hAnsiTheme="majorHAnsi"/>
          <w:i/>
          <w:u w:val="single"/>
        </w:rPr>
        <w:t xml:space="preserve"> in </w:t>
      </w:r>
      <w:proofErr w:type="spellStart"/>
      <w:r w:rsidRPr="008820CB">
        <w:rPr>
          <w:rFonts w:asciiTheme="majorHAnsi" w:hAnsiTheme="majorHAnsi"/>
          <w:i/>
          <w:u w:val="single"/>
        </w:rPr>
        <w:t>english</w:t>
      </w:r>
      <w:proofErr w:type="spellEnd"/>
      <w:r w:rsidRPr="0092478D">
        <w:rPr>
          <w:rFonts w:asciiTheme="majorHAnsi" w:hAnsiTheme="majorHAnsi"/>
          <w:i/>
        </w:rPr>
        <w:t>).</w:t>
      </w:r>
    </w:p>
    <w:p w:rsidR="00BA2181" w:rsidRDefault="00BA2181" w:rsidP="009348A2">
      <w:pPr>
        <w:pStyle w:val="CVNormal"/>
        <w:ind w:left="706" w:right="281" w:hanging="280"/>
        <w:jc w:val="both"/>
        <w:rPr>
          <w:rFonts w:asciiTheme="majorHAnsi" w:hAnsiTheme="majorHAnsi"/>
          <w:i/>
        </w:rPr>
      </w:pPr>
      <w:r>
        <w:rPr>
          <w:rFonts w:asciiTheme="majorHAnsi" w:hAnsiTheme="majorHAnsi" w:cs="Arial"/>
          <w:szCs w:val="24"/>
          <w:u w:color="262626"/>
          <w:lang w:eastAsia="it-IT"/>
        </w:rPr>
        <w:t>6.</w:t>
      </w:r>
      <w:r>
        <w:rPr>
          <w:rFonts w:asciiTheme="majorHAnsi" w:hAnsiTheme="majorHAnsi" w:cs="Arial"/>
          <w:szCs w:val="24"/>
          <w:u w:color="262626"/>
          <w:lang w:eastAsia="it-IT"/>
        </w:rPr>
        <w:tab/>
      </w:r>
      <w:r w:rsidRPr="00BA2181">
        <w:rPr>
          <w:rFonts w:asciiTheme="majorHAnsi" w:hAnsiTheme="majorHAnsi" w:cs="Arial"/>
          <w:b/>
          <w:szCs w:val="24"/>
          <w:u w:color="262626"/>
          <w:lang w:eastAsia="it-IT"/>
        </w:rPr>
        <w:t>Diego Barbieri</w:t>
      </w:r>
      <w:r>
        <w:rPr>
          <w:rFonts w:asciiTheme="majorHAnsi" w:hAnsiTheme="majorHAnsi" w:cs="Arial"/>
          <w:szCs w:val="24"/>
          <w:u w:color="262626"/>
          <w:lang w:eastAsia="it-IT"/>
        </w:rPr>
        <w:t>. Diagnosi differenziale dei vari tipi di disfagia</w:t>
      </w:r>
      <w:r w:rsidR="000E519B">
        <w:rPr>
          <w:rFonts w:asciiTheme="majorHAnsi" w:hAnsiTheme="majorHAnsi" w:cs="Arial"/>
          <w:szCs w:val="24"/>
          <w:u w:color="262626"/>
          <w:lang w:eastAsia="it-IT"/>
        </w:rPr>
        <w:t>.</w:t>
      </w:r>
      <w:r w:rsidR="00C26DB0">
        <w:rPr>
          <w:rFonts w:asciiTheme="majorHAnsi" w:hAnsiTheme="majorHAnsi" w:cs="Arial"/>
          <w:szCs w:val="24"/>
          <w:u w:color="262626"/>
          <w:lang w:eastAsia="it-IT"/>
        </w:rPr>
        <w:t xml:space="preserve"> La riabilitazione della disfagia orofaringea. Centro Congressi Giovanni XXIII, 106 Bergamo, Sabato 5 dicembre 2015.</w:t>
      </w:r>
    </w:p>
    <w:p w:rsidR="00AC521E" w:rsidRPr="007A12C4" w:rsidRDefault="009417B4" w:rsidP="009348A2">
      <w:pPr>
        <w:pStyle w:val="CVNormal"/>
        <w:ind w:left="706" w:right="281" w:hanging="280"/>
        <w:jc w:val="both"/>
        <w:rPr>
          <w:rFonts w:asciiTheme="majorHAnsi" w:hAnsiTheme="majorHAnsi" w:cs="Arial"/>
          <w:szCs w:val="24"/>
          <w:u w:color="262626"/>
          <w:lang w:eastAsia="it-IT"/>
        </w:rPr>
      </w:pPr>
      <w:r w:rsidRPr="007A12C4">
        <w:rPr>
          <w:rFonts w:asciiTheme="majorHAnsi" w:hAnsiTheme="majorHAnsi" w:cs="Arial"/>
          <w:szCs w:val="24"/>
          <w:u w:color="262626"/>
          <w:lang w:eastAsia="it-IT"/>
        </w:rPr>
        <w:t>6.</w:t>
      </w:r>
      <w:r w:rsidRPr="007A12C4">
        <w:rPr>
          <w:rFonts w:asciiTheme="majorHAnsi" w:hAnsiTheme="majorHAnsi" w:cs="Arial"/>
          <w:szCs w:val="24"/>
          <w:u w:color="262626"/>
          <w:lang w:eastAsia="it-IT"/>
        </w:rPr>
        <w:tab/>
      </w:r>
      <w:r w:rsidR="007A12C4" w:rsidRPr="007A12C4">
        <w:rPr>
          <w:rFonts w:asciiTheme="majorHAnsi" w:hAnsiTheme="majorHAnsi" w:cs="Arial"/>
          <w:b/>
          <w:szCs w:val="24"/>
          <w:u w:color="262626"/>
          <w:lang w:eastAsia="it-IT"/>
        </w:rPr>
        <w:t>D. Barbieri</w:t>
      </w:r>
      <w:r w:rsidR="007A12C4" w:rsidRPr="007A12C4">
        <w:rPr>
          <w:rFonts w:asciiTheme="majorHAnsi" w:hAnsiTheme="majorHAnsi" w:cs="Arial"/>
          <w:szCs w:val="24"/>
          <w:u w:color="262626"/>
          <w:lang w:eastAsia="it-IT"/>
        </w:rPr>
        <w:t>, L. Giordano, S</w:t>
      </w:r>
      <w:r w:rsidR="007A12C4">
        <w:rPr>
          <w:rFonts w:asciiTheme="majorHAnsi" w:hAnsiTheme="majorHAnsi" w:cs="Arial"/>
          <w:szCs w:val="24"/>
          <w:u w:color="262626"/>
          <w:lang w:eastAsia="it-IT"/>
        </w:rPr>
        <w:t xml:space="preserve">. Bondi, S. Martella, M. </w:t>
      </w:r>
      <w:proofErr w:type="spellStart"/>
      <w:r w:rsidR="007A12C4">
        <w:rPr>
          <w:rFonts w:asciiTheme="majorHAnsi" w:hAnsiTheme="majorHAnsi" w:cs="Arial"/>
          <w:szCs w:val="24"/>
          <w:u w:color="262626"/>
          <w:lang w:eastAsia="it-IT"/>
        </w:rPr>
        <w:t>Tulli</w:t>
      </w:r>
      <w:proofErr w:type="spellEnd"/>
      <w:r w:rsidR="007A12C4">
        <w:rPr>
          <w:rFonts w:asciiTheme="majorHAnsi" w:hAnsiTheme="majorHAnsi" w:cs="Arial"/>
          <w:szCs w:val="24"/>
          <w:u w:color="262626"/>
          <w:lang w:eastAsia="it-IT"/>
        </w:rPr>
        <w:t xml:space="preserve">, A. Galli, M. Bussi. Medicazioni complesse con alginato in pazienti affetti da fistole </w:t>
      </w:r>
      <w:proofErr w:type="spellStart"/>
      <w:r w:rsidR="007A12C4">
        <w:rPr>
          <w:rFonts w:asciiTheme="majorHAnsi" w:hAnsiTheme="majorHAnsi" w:cs="Arial"/>
          <w:szCs w:val="24"/>
          <w:u w:color="262626"/>
          <w:lang w:eastAsia="it-IT"/>
        </w:rPr>
        <w:t>faringocutanee</w:t>
      </w:r>
      <w:proofErr w:type="spellEnd"/>
      <w:r w:rsidR="007A12C4">
        <w:rPr>
          <w:rFonts w:asciiTheme="majorHAnsi" w:hAnsiTheme="majorHAnsi" w:cs="Arial"/>
          <w:szCs w:val="24"/>
          <w:u w:color="262626"/>
          <w:lang w:eastAsia="it-IT"/>
        </w:rPr>
        <w:t xml:space="preserve"> e </w:t>
      </w:r>
      <w:proofErr w:type="spellStart"/>
      <w:r w:rsidR="007A12C4">
        <w:rPr>
          <w:rFonts w:asciiTheme="majorHAnsi" w:hAnsiTheme="majorHAnsi" w:cs="Arial"/>
          <w:szCs w:val="24"/>
          <w:u w:color="262626"/>
          <w:lang w:eastAsia="it-IT"/>
        </w:rPr>
        <w:t>fascite</w:t>
      </w:r>
      <w:proofErr w:type="spellEnd"/>
      <w:r w:rsidR="007A12C4">
        <w:rPr>
          <w:rFonts w:asciiTheme="majorHAnsi" w:hAnsiTheme="majorHAnsi" w:cs="Arial"/>
          <w:szCs w:val="24"/>
          <w:u w:color="262626"/>
          <w:lang w:eastAsia="it-IT"/>
        </w:rPr>
        <w:t xml:space="preserve"> necrotizzante. 105° Congresso Nazionale della Società Italiana di </w:t>
      </w:r>
      <w:r w:rsidR="007A12C4" w:rsidRPr="004C0D0A">
        <w:rPr>
          <w:rFonts w:asciiTheme="majorHAnsi" w:hAnsiTheme="majorHAnsi"/>
        </w:rPr>
        <w:t xml:space="preserve">Otorinolaringoiatria e Chirurgia </w:t>
      </w:r>
      <w:proofErr w:type="spellStart"/>
      <w:r w:rsidR="007A12C4" w:rsidRPr="004C0D0A">
        <w:rPr>
          <w:rFonts w:asciiTheme="majorHAnsi" w:hAnsiTheme="majorHAnsi"/>
        </w:rPr>
        <w:t>Cervico</w:t>
      </w:r>
      <w:proofErr w:type="spellEnd"/>
      <w:r w:rsidR="007A12C4" w:rsidRPr="004C0D0A">
        <w:rPr>
          <w:rFonts w:asciiTheme="majorHAnsi" w:hAnsiTheme="majorHAnsi"/>
        </w:rPr>
        <w:t xml:space="preserve"> Facciale, </w:t>
      </w:r>
      <w:r w:rsidR="007A12C4">
        <w:rPr>
          <w:rFonts w:asciiTheme="majorHAnsi" w:hAnsiTheme="majorHAnsi"/>
        </w:rPr>
        <w:t>Napoli</w:t>
      </w:r>
      <w:r w:rsidR="007A12C4" w:rsidRPr="004C0D0A">
        <w:rPr>
          <w:rFonts w:asciiTheme="majorHAnsi" w:hAnsiTheme="majorHAnsi"/>
        </w:rPr>
        <w:t xml:space="preserve"> </w:t>
      </w:r>
      <w:r w:rsidR="007A12C4">
        <w:rPr>
          <w:rFonts w:asciiTheme="majorHAnsi" w:hAnsiTheme="majorHAnsi"/>
        </w:rPr>
        <w:t>16-19</w:t>
      </w:r>
      <w:r w:rsidR="007A12C4" w:rsidRPr="004C0D0A">
        <w:rPr>
          <w:rFonts w:asciiTheme="majorHAnsi" w:hAnsiTheme="majorHAnsi"/>
        </w:rPr>
        <w:t xml:space="preserve"> Maggio 201</w:t>
      </w:r>
      <w:r w:rsidR="007A12C4">
        <w:rPr>
          <w:rFonts w:asciiTheme="majorHAnsi" w:hAnsiTheme="majorHAnsi"/>
        </w:rPr>
        <w:t>8.</w:t>
      </w:r>
    </w:p>
    <w:p w:rsidR="009348A2" w:rsidRPr="007A12C4" w:rsidRDefault="009348A2" w:rsidP="009348A2">
      <w:pPr>
        <w:pStyle w:val="CVNormal"/>
        <w:ind w:left="0" w:right="281"/>
        <w:jc w:val="both"/>
        <w:rPr>
          <w:rFonts w:asciiTheme="majorHAnsi" w:hAnsiTheme="majorHAnsi"/>
          <w:b/>
        </w:rPr>
      </w:pPr>
    </w:p>
    <w:p w:rsidR="009348A2" w:rsidRPr="005B4F6C" w:rsidRDefault="009348A2" w:rsidP="009348A2">
      <w:pPr>
        <w:pStyle w:val="CVNormal"/>
        <w:ind w:left="426" w:right="281"/>
        <w:jc w:val="both"/>
        <w:rPr>
          <w:rFonts w:asciiTheme="majorHAnsi" w:hAnsiTheme="majorHAnsi"/>
          <w:b/>
          <w:u w:val="single"/>
          <w:lang w:val="en-US"/>
        </w:rPr>
      </w:pPr>
      <w:r w:rsidRPr="005B4F6C">
        <w:rPr>
          <w:rFonts w:asciiTheme="majorHAnsi" w:hAnsiTheme="majorHAnsi"/>
          <w:b/>
          <w:u w:val="single"/>
          <w:lang w:val="en-US"/>
        </w:rPr>
        <w:t>Conferences</w:t>
      </w:r>
      <w:r w:rsidR="00C54C76">
        <w:rPr>
          <w:rFonts w:asciiTheme="majorHAnsi" w:hAnsiTheme="majorHAnsi"/>
          <w:b/>
          <w:u w:val="single"/>
          <w:lang w:val="en-US"/>
        </w:rPr>
        <w:t xml:space="preserve">, </w:t>
      </w:r>
      <w:r w:rsidRPr="005B4F6C">
        <w:rPr>
          <w:rFonts w:asciiTheme="majorHAnsi" w:hAnsiTheme="majorHAnsi"/>
          <w:b/>
          <w:u w:val="single"/>
          <w:lang w:val="en-US"/>
        </w:rPr>
        <w:t>courses</w:t>
      </w:r>
      <w:r w:rsidR="00C54C76">
        <w:rPr>
          <w:rFonts w:asciiTheme="majorHAnsi" w:hAnsiTheme="majorHAnsi"/>
          <w:b/>
          <w:u w:val="single"/>
          <w:lang w:val="en-US"/>
        </w:rPr>
        <w:t xml:space="preserve"> and dissection courses</w:t>
      </w:r>
    </w:p>
    <w:p w:rsidR="009348A2" w:rsidRPr="005B4F6C" w:rsidRDefault="009348A2" w:rsidP="009348A2">
      <w:pPr>
        <w:pStyle w:val="CVNormal"/>
        <w:ind w:left="426" w:right="281"/>
        <w:jc w:val="both"/>
        <w:rPr>
          <w:rFonts w:asciiTheme="majorHAnsi" w:hAnsiTheme="majorHAnsi"/>
          <w:b/>
          <w:lang w:val="en-US"/>
        </w:rPr>
      </w:pP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0C6F6A">
        <w:rPr>
          <w:rFonts w:asciiTheme="majorHAnsi" w:hAnsiTheme="majorHAnsi"/>
        </w:rPr>
        <w:t>Corso di aggiornamento “Attualità nella diagnosi e terapia della sordità. Dalla diagnosi al trattamento: realtà a confronto. Brescia, 16 Novembre 2012.</w:t>
      </w: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0C6F6A">
        <w:rPr>
          <w:rFonts w:asciiTheme="majorHAnsi" w:hAnsiTheme="majorHAnsi"/>
        </w:rPr>
        <w:t xml:space="preserve">Corso di Chirurgia Otologica. Ospedale “E. Bassini, I.C.P. Milano-Cinisello Balsamo (MI) 25 Febbraio – </w:t>
      </w:r>
      <w:proofErr w:type="gramStart"/>
      <w:r w:rsidRPr="000C6F6A">
        <w:rPr>
          <w:rFonts w:asciiTheme="majorHAnsi" w:hAnsiTheme="majorHAnsi"/>
        </w:rPr>
        <w:t>1 Marzo</w:t>
      </w:r>
      <w:proofErr w:type="gramEnd"/>
      <w:r w:rsidRPr="000C6F6A">
        <w:rPr>
          <w:rFonts w:asciiTheme="majorHAnsi" w:hAnsiTheme="majorHAnsi"/>
        </w:rPr>
        <w:t>, 2013.</w:t>
      </w: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0C6F6A">
        <w:rPr>
          <w:rFonts w:asciiTheme="majorHAnsi" w:hAnsiTheme="majorHAnsi"/>
        </w:rPr>
        <w:t>XXII Congresso nazionale SIOP (Società Italiana di Otorinolaringoiatria pediatrica). Alba, 12-14 Settembre 2013.</w:t>
      </w:r>
    </w:p>
    <w:p w:rsidR="00FB134F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0C6F6A">
        <w:rPr>
          <w:rFonts w:asciiTheme="majorHAnsi" w:hAnsiTheme="majorHAnsi"/>
        </w:rPr>
        <w:t xml:space="preserve">Nuove frontiere in oncologia testa e collo in funzione della chirurgia </w:t>
      </w:r>
      <w:proofErr w:type="spellStart"/>
      <w:r w:rsidRPr="000C6F6A">
        <w:rPr>
          <w:rFonts w:asciiTheme="majorHAnsi" w:hAnsiTheme="majorHAnsi"/>
        </w:rPr>
        <w:t>miniinvasiva</w:t>
      </w:r>
      <w:proofErr w:type="spellEnd"/>
      <w:r w:rsidRPr="000C6F6A">
        <w:rPr>
          <w:rFonts w:asciiTheme="majorHAnsi" w:hAnsiTheme="majorHAnsi"/>
        </w:rPr>
        <w:t xml:space="preserve"> e della qualità della vita. Trieste, 19-20 Settembre 2013. AOCMF Course-</w:t>
      </w:r>
      <w:proofErr w:type="spellStart"/>
      <w:r w:rsidRPr="000C6F6A">
        <w:rPr>
          <w:rFonts w:asciiTheme="majorHAnsi" w:hAnsiTheme="majorHAnsi"/>
        </w:rPr>
        <w:t>Principles</w:t>
      </w:r>
      <w:proofErr w:type="spellEnd"/>
      <w:r w:rsidRPr="000C6F6A">
        <w:rPr>
          <w:rFonts w:asciiTheme="majorHAnsi" w:hAnsiTheme="majorHAnsi"/>
        </w:rPr>
        <w:t xml:space="preserve"> in </w:t>
      </w:r>
      <w:proofErr w:type="spellStart"/>
      <w:r w:rsidRPr="000C6F6A">
        <w:rPr>
          <w:rFonts w:asciiTheme="majorHAnsi" w:hAnsiTheme="majorHAnsi"/>
        </w:rPr>
        <w:t>Craniomaxillofacial</w:t>
      </w:r>
      <w:proofErr w:type="spellEnd"/>
      <w:r w:rsidRPr="000C6F6A">
        <w:rPr>
          <w:rFonts w:asciiTheme="majorHAnsi" w:hAnsiTheme="majorHAnsi"/>
        </w:rPr>
        <w:t xml:space="preserve"> </w:t>
      </w:r>
      <w:proofErr w:type="spellStart"/>
      <w:r w:rsidRPr="000C6F6A">
        <w:rPr>
          <w:rFonts w:asciiTheme="majorHAnsi" w:hAnsiTheme="majorHAnsi"/>
        </w:rPr>
        <w:t>Fracture</w:t>
      </w:r>
      <w:proofErr w:type="spellEnd"/>
      <w:r w:rsidRPr="000C6F6A">
        <w:rPr>
          <w:rFonts w:asciiTheme="majorHAnsi" w:hAnsiTheme="majorHAnsi"/>
        </w:rPr>
        <w:t xml:space="preserve"> Management. Bergamo, 31 Marzo - 2 Aprile 2014.</w:t>
      </w: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IV Congresso G.L.O. per i giovani. Pavia, 27 marzo 2014</w:t>
      </w:r>
    </w:p>
    <w:p w:rsidR="00FB134F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0C6F6A">
        <w:rPr>
          <w:rFonts w:asciiTheme="majorHAnsi" w:hAnsiTheme="majorHAnsi"/>
        </w:rPr>
        <w:t>IV Congresso G.L.O. La chirurgia mininvasiva in otorinolaringoiat</w:t>
      </w:r>
      <w:r>
        <w:rPr>
          <w:rFonts w:asciiTheme="majorHAnsi" w:hAnsiTheme="majorHAnsi"/>
        </w:rPr>
        <w:t xml:space="preserve">ria. Pavia, </w:t>
      </w:r>
      <w:r w:rsidRPr="000C6F6A">
        <w:rPr>
          <w:rFonts w:asciiTheme="majorHAnsi" w:hAnsiTheme="majorHAnsi"/>
        </w:rPr>
        <w:t>28 Marzo 2014.</w:t>
      </w: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1B38B8">
        <w:rPr>
          <w:rFonts w:asciiTheme="majorHAnsi" w:hAnsiTheme="majorHAnsi"/>
          <w:lang w:val="en-US"/>
        </w:rPr>
        <w:t xml:space="preserve">AOCMF Course-Principles in Craniomaxillofacial fracture Management. </w:t>
      </w:r>
      <w:r>
        <w:rPr>
          <w:rFonts w:asciiTheme="majorHAnsi" w:hAnsiTheme="majorHAnsi"/>
        </w:rPr>
        <w:t>Bergamo, 31 Marzo-2 Aprile 2014.</w:t>
      </w: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0C6F6A">
        <w:rPr>
          <w:rFonts w:asciiTheme="majorHAnsi" w:hAnsiTheme="majorHAnsi"/>
        </w:rPr>
        <w:t xml:space="preserve">Corso </w:t>
      </w:r>
      <w:proofErr w:type="spellStart"/>
      <w:r w:rsidRPr="000C6F6A">
        <w:rPr>
          <w:rFonts w:asciiTheme="majorHAnsi" w:hAnsiTheme="majorHAnsi"/>
        </w:rPr>
        <w:t>dissettorio</w:t>
      </w:r>
      <w:proofErr w:type="spellEnd"/>
      <w:r w:rsidRPr="000C6F6A">
        <w:rPr>
          <w:rFonts w:asciiTheme="majorHAnsi" w:hAnsiTheme="majorHAnsi"/>
        </w:rPr>
        <w:t xml:space="preserve"> di Chirurgia </w:t>
      </w:r>
      <w:proofErr w:type="spellStart"/>
      <w:r w:rsidRPr="000C6F6A">
        <w:rPr>
          <w:rFonts w:asciiTheme="majorHAnsi" w:hAnsiTheme="majorHAnsi"/>
        </w:rPr>
        <w:t>Nasosinusale</w:t>
      </w:r>
      <w:proofErr w:type="spellEnd"/>
      <w:r w:rsidRPr="000C6F6A">
        <w:rPr>
          <w:rFonts w:asciiTheme="majorHAnsi" w:hAnsiTheme="majorHAnsi"/>
        </w:rPr>
        <w:t xml:space="preserve">, Arezzo presso I.C.L.O. </w:t>
      </w:r>
      <w:proofErr w:type="spellStart"/>
      <w:r w:rsidRPr="000C6F6A">
        <w:rPr>
          <w:rFonts w:asciiTheme="majorHAnsi" w:hAnsiTheme="majorHAnsi"/>
        </w:rPr>
        <w:t>Teaching</w:t>
      </w:r>
      <w:proofErr w:type="spellEnd"/>
      <w:r w:rsidRPr="000C6F6A">
        <w:rPr>
          <w:rFonts w:asciiTheme="majorHAnsi" w:hAnsiTheme="majorHAnsi"/>
        </w:rPr>
        <w:t xml:space="preserve"> and </w:t>
      </w:r>
      <w:proofErr w:type="spellStart"/>
      <w:r w:rsidRPr="000C6F6A">
        <w:rPr>
          <w:rFonts w:asciiTheme="majorHAnsi" w:hAnsiTheme="majorHAnsi"/>
        </w:rPr>
        <w:t>Research</w:t>
      </w:r>
      <w:proofErr w:type="spellEnd"/>
      <w:r w:rsidRPr="000C6F6A">
        <w:rPr>
          <w:rFonts w:asciiTheme="majorHAnsi" w:hAnsiTheme="majorHAnsi"/>
        </w:rPr>
        <w:t xml:space="preserve"> Center San Francesco di Sales, 23-25 Maggio 2014.</w:t>
      </w: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0C6F6A">
        <w:rPr>
          <w:rFonts w:asciiTheme="majorHAnsi" w:hAnsiTheme="majorHAnsi"/>
        </w:rPr>
        <w:t xml:space="preserve">101° Congresso Nazionale della Società Italiana di Otorinolaringoiatria e Chirurgia </w:t>
      </w:r>
      <w:proofErr w:type="spellStart"/>
      <w:r w:rsidRPr="000C6F6A">
        <w:rPr>
          <w:rFonts w:asciiTheme="majorHAnsi" w:hAnsiTheme="majorHAnsi"/>
        </w:rPr>
        <w:t>Cervico</w:t>
      </w:r>
      <w:proofErr w:type="spellEnd"/>
      <w:r w:rsidRPr="000C6F6A">
        <w:rPr>
          <w:rFonts w:asciiTheme="majorHAnsi" w:hAnsiTheme="majorHAnsi"/>
        </w:rPr>
        <w:t xml:space="preserve"> Facciale, Catania 28-31 Maggio 2014.</w:t>
      </w: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1B38B8">
        <w:rPr>
          <w:rFonts w:asciiTheme="majorHAnsi" w:hAnsiTheme="majorHAnsi"/>
          <w:lang w:val="en-US"/>
        </w:rPr>
        <w:t xml:space="preserve">4th International course on endocrine surgery – Intraoperative </w:t>
      </w:r>
      <w:proofErr w:type="spellStart"/>
      <w:r w:rsidRPr="001B38B8">
        <w:rPr>
          <w:rFonts w:asciiTheme="majorHAnsi" w:hAnsiTheme="majorHAnsi"/>
          <w:lang w:val="en-US"/>
        </w:rPr>
        <w:t>monituring</w:t>
      </w:r>
      <w:proofErr w:type="spellEnd"/>
      <w:r w:rsidRPr="001B38B8">
        <w:rPr>
          <w:rFonts w:asciiTheme="majorHAnsi" w:hAnsiTheme="majorHAnsi"/>
          <w:lang w:val="en-US"/>
        </w:rPr>
        <w:t xml:space="preserve"> of </w:t>
      </w:r>
      <w:proofErr w:type="spellStart"/>
      <w:r w:rsidRPr="001B38B8">
        <w:rPr>
          <w:rFonts w:asciiTheme="majorHAnsi" w:hAnsiTheme="majorHAnsi"/>
          <w:lang w:val="en-US"/>
        </w:rPr>
        <w:t>laringeal</w:t>
      </w:r>
      <w:proofErr w:type="spellEnd"/>
      <w:r w:rsidRPr="001B38B8">
        <w:rPr>
          <w:rFonts w:asciiTheme="majorHAnsi" w:hAnsiTheme="majorHAnsi"/>
          <w:lang w:val="en-US"/>
        </w:rPr>
        <w:t xml:space="preserve"> nerves in thyroid surgery. </w:t>
      </w:r>
      <w:proofErr w:type="spellStart"/>
      <w:r w:rsidRPr="000C6F6A">
        <w:rPr>
          <w:rFonts w:asciiTheme="majorHAnsi" w:hAnsiTheme="majorHAnsi"/>
        </w:rPr>
        <w:t>June</w:t>
      </w:r>
      <w:proofErr w:type="spellEnd"/>
      <w:r w:rsidRPr="000C6F6A">
        <w:rPr>
          <w:rFonts w:asciiTheme="majorHAnsi" w:hAnsiTheme="majorHAnsi"/>
        </w:rPr>
        <w:t xml:space="preserve"> 27</w:t>
      </w:r>
      <w:r w:rsidRPr="000C6F6A">
        <w:rPr>
          <w:rFonts w:asciiTheme="majorHAnsi" w:hAnsiTheme="majorHAnsi"/>
          <w:vertAlign w:val="superscript"/>
        </w:rPr>
        <w:t>th</w:t>
      </w:r>
      <w:r w:rsidRPr="000C6F6A">
        <w:rPr>
          <w:rFonts w:asciiTheme="majorHAnsi" w:hAnsiTheme="majorHAnsi"/>
        </w:rPr>
        <w:t xml:space="preserve">, 2014, Regina Palace Hotel, Stresa (VB), </w:t>
      </w:r>
      <w:proofErr w:type="spellStart"/>
      <w:r w:rsidRPr="000C6F6A">
        <w:rPr>
          <w:rFonts w:asciiTheme="majorHAnsi" w:hAnsiTheme="majorHAnsi"/>
        </w:rPr>
        <w:t>Italy</w:t>
      </w:r>
      <w:proofErr w:type="spellEnd"/>
      <w:r w:rsidRPr="000C6F6A">
        <w:rPr>
          <w:rFonts w:asciiTheme="majorHAnsi" w:hAnsiTheme="majorHAnsi"/>
        </w:rPr>
        <w:t>.</w:t>
      </w: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0C6F6A">
        <w:rPr>
          <w:rFonts w:asciiTheme="majorHAnsi" w:hAnsiTheme="majorHAnsi"/>
        </w:rPr>
        <w:t xml:space="preserve">Aspetti innovativi nella diagnosi, nel trattamento e nel </w:t>
      </w:r>
      <w:proofErr w:type="spellStart"/>
      <w:r w:rsidRPr="000C6F6A">
        <w:rPr>
          <w:rFonts w:asciiTheme="majorHAnsi" w:hAnsiTheme="majorHAnsi"/>
        </w:rPr>
        <w:t>follow</w:t>
      </w:r>
      <w:proofErr w:type="spellEnd"/>
      <w:r w:rsidRPr="000C6F6A">
        <w:rPr>
          <w:rFonts w:asciiTheme="majorHAnsi" w:hAnsiTheme="majorHAnsi"/>
        </w:rPr>
        <w:t xml:space="preserve"> up del carcinoma differenziato della tiroide. Brescia, 16-16 settembre 2014.</w:t>
      </w: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1B38B8">
        <w:rPr>
          <w:rFonts w:asciiTheme="majorHAnsi" w:hAnsiTheme="majorHAnsi"/>
          <w:lang w:val="en-US"/>
        </w:rPr>
        <w:t>11</w:t>
      </w:r>
      <w:r w:rsidRPr="001B38B8">
        <w:rPr>
          <w:rFonts w:asciiTheme="majorHAnsi" w:hAnsiTheme="majorHAnsi"/>
          <w:vertAlign w:val="superscript"/>
          <w:lang w:val="en-US"/>
        </w:rPr>
        <w:t>th</w:t>
      </w:r>
      <w:r w:rsidRPr="001B38B8">
        <w:rPr>
          <w:rFonts w:asciiTheme="majorHAnsi" w:hAnsiTheme="majorHAnsi"/>
          <w:lang w:val="en-US"/>
        </w:rPr>
        <w:t xml:space="preserve"> SVO International SVO conference on head and neck cancer. </w:t>
      </w:r>
      <w:r w:rsidRPr="000C6F6A">
        <w:rPr>
          <w:rFonts w:asciiTheme="majorHAnsi" w:hAnsiTheme="majorHAnsi"/>
        </w:rPr>
        <w:t>6-8 ottobre 2014 Ospedale dell’Angelo, Mestre – Venezia.</w:t>
      </w: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0C6F6A">
        <w:rPr>
          <w:rFonts w:asciiTheme="majorHAnsi" w:hAnsiTheme="majorHAnsi"/>
        </w:rPr>
        <w:t>XXXVIII Convegno Nazionale di Aggiornamento A.O.O.I., Bergamo 17-18 ottobre, 2014.</w:t>
      </w:r>
    </w:p>
    <w:p w:rsidR="00FB134F" w:rsidRPr="000C6F6A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1B38B8">
        <w:rPr>
          <w:rFonts w:asciiTheme="majorHAnsi" w:hAnsiTheme="majorHAnsi"/>
          <w:lang w:val="en-US"/>
        </w:rPr>
        <w:t xml:space="preserve">Consensus conference on salivary gland tumors – Adenoid-cystic carcinoma and </w:t>
      </w:r>
      <w:proofErr w:type="spellStart"/>
      <w:r w:rsidRPr="001B38B8">
        <w:rPr>
          <w:rFonts w:asciiTheme="majorHAnsi" w:hAnsiTheme="majorHAnsi"/>
          <w:lang w:val="en-US"/>
        </w:rPr>
        <w:t>hight</w:t>
      </w:r>
      <w:proofErr w:type="spellEnd"/>
      <w:r w:rsidRPr="001B38B8">
        <w:rPr>
          <w:rFonts w:asciiTheme="majorHAnsi" w:hAnsiTheme="majorHAnsi"/>
          <w:lang w:val="en-US"/>
        </w:rPr>
        <w:t xml:space="preserve">-grade neoplasm. </w:t>
      </w:r>
      <w:r w:rsidRPr="000C6F6A">
        <w:rPr>
          <w:rFonts w:asciiTheme="majorHAnsi" w:hAnsiTheme="majorHAnsi"/>
        </w:rPr>
        <w:t xml:space="preserve">Brescia, </w:t>
      </w:r>
      <w:proofErr w:type="spellStart"/>
      <w:r w:rsidRPr="000C6F6A">
        <w:rPr>
          <w:rFonts w:asciiTheme="majorHAnsi" w:hAnsiTheme="majorHAnsi"/>
        </w:rPr>
        <w:t>October</w:t>
      </w:r>
      <w:proofErr w:type="spellEnd"/>
      <w:r w:rsidRPr="000C6F6A">
        <w:rPr>
          <w:rFonts w:asciiTheme="majorHAnsi" w:hAnsiTheme="majorHAnsi"/>
        </w:rPr>
        <w:t xml:space="preserve"> 23rd-24th 2014, </w:t>
      </w:r>
      <w:proofErr w:type="spellStart"/>
      <w:r w:rsidRPr="000C6F6A">
        <w:rPr>
          <w:rFonts w:asciiTheme="majorHAnsi" w:hAnsiTheme="majorHAnsi"/>
        </w:rPr>
        <w:t>University</w:t>
      </w:r>
      <w:proofErr w:type="spellEnd"/>
      <w:r w:rsidRPr="000C6F6A">
        <w:rPr>
          <w:rFonts w:asciiTheme="majorHAnsi" w:hAnsiTheme="majorHAnsi"/>
        </w:rPr>
        <w:t xml:space="preserve"> of Brescia.</w:t>
      </w:r>
    </w:p>
    <w:p w:rsidR="00FB134F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0C6F6A">
        <w:rPr>
          <w:rFonts w:asciiTheme="majorHAnsi" w:hAnsiTheme="majorHAnsi"/>
        </w:rPr>
        <w:t xml:space="preserve">Video </w:t>
      </w:r>
      <w:proofErr w:type="spellStart"/>
      <w:r w:rsidRPr="000C6F6A">
        <w:rPr>
          <w:rFonts w:asciiTheme="majorHAnsi" w:hAnsiTheme="majorHAnsi"/>
        </w:rPr>
        <w:t>larynx</w:t>
      </w:r>
      <w:proofErr w:type="spellEnd"/>
      <w:r w:rsidRPr="000C6F6A">
        <w:rPr>
          <w:rFonts w:asciiTheme="majorHAnsi" w:hAnsiTheme="majorHAnsi"/>
        </w:rPr>
        <w:t xml:space="preserve"> il ritorno – Le nuove tecnologie nella diagnosi e terapia delle vie aero-digestive. 31 ottobre 2014, Padova.</w:t>
      </w:r>
    </w:p>
    <w:p w:rsidR="00FB134F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3° Master di laringologia oncologica, Ospedale di Vittorio Veneto 30, 31 marzo – 1, 2 aprile 2015.</w:t>
      </w:r>
    </w:p>
    <w:p w:rsidR="00FB134F" w:rsidRDefault="00FB134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</w:rPr>
      </w:pPr>
      <w:r w:rsidRPr="001611BB">
        <w:rPr>
          <w:rFonts w:asciiTheme="majorHAnsi" w:hAnsiTheme="majorHAnsi"/>
        </w:rPr>
        <w:t xml:space="preserve">102° Congresso Nazionale della Società Italiana di Otorinolaringoiatria e Chirurgia </w:t>
      </w:r>
      <w:proofErr w:type="spellStart"/>
      <w:r w:rsidRPr="001611BB">
        <w:rPr>
          <w:rFonts w:asciiTheme="majorHAnsi" w:hAnsiTheme="majorHAnsi"/>
        </w:rPr>
        <w:t>Cervico</w:t>
      </w:r>
      <w:proofErr w:type="spellEnd"/>
      <w:r w:rsidRPr="001611BB">
        <w:rPr>
          <w:rFonts w:asciiTheme="majorHAnsi" w:hAnsiTheme="majorHAnsi"/>
        </w:rPr>
        <w:t xml:space="preserve"> Facciale, Roma 27-30 </w:t>
      </w:r>
      <w:proofErr w:type="spellStart"/>
      <w:r w:rsidRPr="001611BB">
        <w:rPr>
          <w:rFonts w:asciiTheme="majorHAnsi" w:hAnsiTheme="majorHAnsi"/>
        </w:rPr>
        <w:t>Ma</w:t>
      </w:r>
      <w:r w:rsidR="00C54C76">
        <w:rPr>
          <w:rFonts w:asciiTheme="majorHAnsi" w:hAnsiTheme="majorHAnsi"/>
        </w:rPr>
        <w:t>y</w:t>
      </w:r>
      <w:proofErr w:type="spellEnd"/>
      <w:r w:rsidRPr="001611BB">
        <w:rPr>
          <w:rFonts w:asciiTheme="majorHAnsi" w:hAnsiTheme="majorHAnsi"/>
        </w:rPr>
        <w:t xml:space="preserve"> 2015.</w:t>
      </w:r>
    </w:p>
    <w:p w:rsidR="007369CF" w:rsidRPr="007369CF" w:rsidRDefault="007369CF" w:rsidP="00FB134F">
      <w:pPr>
        <w:pStyle w:val="CVNormal"/>
        <w:numPr>
          <w:ilvl w:val="0"/>
          <w:numId w:val="7"/>
        </w:numPr>
        <w:ind w:left="709" w:right="281" w:hanging="283"/>
        <w:jc w:val="both"/>
        <w:rPr>
          <w:rFonts w:asciiTheme="majorHAnsi" w:hAnsiTheme="majorHAnsi"/>
          <w:lang w:val="en-US"/>
        </w:rPr>
      </w:pPr>
      <w:r w:rsidRPr="007369CF">
        <w:rPr>
          <w:rFonts w:asciiTheme="majorHAnsi" w:hAnsiTheme="majorHAnsi"/>
          <w:lang w:val="en-US"/>
        </w:rPr>
        <w:t>2nd International Symposium on P</w:t>
      </w:r>
      <w:r>
        <w:rPr>
          <w:rFonts w:asciiTheme="majorHAnsi" w:hAnsiTheme="majorHAnsi"/>
          <w:lang w:val="en-US"/>
        </w:rPr>
        <w:t>arathyroid Fluorescence: the future of parathyroid detection and preservation. Lausanne, Switzerland, 26-28 Feb</w:t>
      </w:r>
      <w:r w:rsidR="00C54C76">
        <w:rPr>
          <w:rFonts w:asciiTheme="majorHAnsi" w:hAnsiTheme="majorHAnsi"/>
          <w:lang w:val="en-US"/>
        </w:rPr>
        <w:t>ruary</w:t>
      </w:r>
      <w:r>
        <w:rPr>
          <w:rFonts w:asciiTheme="majorHAnsi" w:hAnsiTheme="majorHAnsi"/>
          <w:lang w:val="en-US"/>
        </w:rPr>
        <w:t xml:space="preserve"> 2020</w:t>
      </w:r>
      <w:r w:rsidR="008D358C">
        <w:rPr>
          <w:rFonts w:asciiTheme="majorHAnsi" w:hAnsiTheme="majorHAnsi"/>
          <w:lang w:val="en-US"/>
        </w:rPr>
        <w:t>.</w:t>
      </w:r>
      <w:bookmarkStart w:id="0" w:name="_GoBack"/>
      <w:bookmarkEnd w:id="0"/>
    </w:p>
    <w:p w:rsidR="00F529D8" w:rsidRPr="007369CF" w:rsidRDefault="00F529D8" w:rsidP="00F529D8">
      <w:pPr>
        <w:pStyle w:val="CVNormal"/>
        <w:ind w:right="281"/>
        <w:jc w:val="both"/>
        <w:rPr>
          <w:rFonts w:asciiTheme="majorHAnsi" w:hAnsiTheme="majorHAnsi"/>
          <w:lang w:val="en-US"/>
        </w:rPr>
      </w:pPr>
    </w:p>
    <w:p w:rsidR="00F529D8" w:rsidRPr="007369CF" w:rsidRDefault="00F529D8" w:rsidP="00F529D8">
      <w:pPr>
        <w:pStyle w:val="CVNormal"/>
        <w:ind w:right="281"/>
        <w:jc w:val="both"/>
        <w:rPr>
          <w:rFonts w:asciiTheme="majorHAnsi" w:hAnsiTheme="majorHAnsi"/>
          <w:lang w:val="en-US"/>
        </w:rPr>
      </w:pPr>
    </w:p>
    <w:tbl>
      <w:tblPr>
        <w:tblW w:w="105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96"/>
        <w:gridCol w:w="6437"/>
      </w:tblGrid>
      <w:tr w:rsidR="00F529D8" w:rsidRPr="004D69DE" w:rsidTr="00F529D8">
        <w:trPr>
          <w:trHeight w:val="170"/>
        </w:trPr>
        <w:tc>
          <w:tcPr>
            <w:tcW w:w="4096" w:type="dxa"/>
            <w:tcBorders>
              <w:top w:val="single" w:sz="12" w:space="0" w:color="3EACE2"/>
              <w:left w:val="single" w:sz="12" w:space="0" w:color="3EACE2"/>
              <w:bottom w:val="single" w:sz="12" w:space="0" w:color="3EACE2"/>
              <w:right w:val="single" w:sz="12" w:space="0" w:color="3EACE2"/>
            </w:tcBorders>
            <w:shd w:val="clear" w:color="auto" w:fill="auto"/>
          </w:tcPr>
          <w:p w:rsidR="00F529D8" w:rsidRPr="00E03420" w:rsidRDefault="008159CA" w:rsidP="00BB248C">
            <w:pPr>
              <w:pStyle w:val="ECVLeftHeading"/>
              <w:jc w:val="left"/>
              <w:rPr>
                <w:rFonts w:asciiTheme="majorHAnsi" w:hAnsiTheme="majorHAnsi"/>
                <w:b/>
                <w:caps w:val="0"/>
                <w:sz w:val="22"/>
              </w:rPr>
            </w:pPr>
            <w:r>
              <w:rPr>
                <w:rFonts w:asciiTheme="majorHAnsi" w:hAnsiTheme="majorHAnsi"/>
                <w:b/>
                <w:caps w:val="0"/>
                <w:sz w:val="22"/>
              </w:rPr>
              <w:t>OBSERVERSHIPS</w:t>
            </w:r>
          </w:p>
        </w:tc>
        <w:tc>
          <w:tcPr>
            <w:tcW w:w="6437" w:type="dxa"/>
            <w:tcBorders>
              <w:left w:val="single" w:sz="12" w:space="0" w:color="3EACE2"/>
              <w:bottom w:val="single" w:sz="12" w:space="0" w:color="3EACE2"/>
            </w:tcBorders>
            <w:shd w:val="clear" w:color="auto" w:fill="auto"/>
            <w:vAlign w:val="bottom"/>
          </w:tcPr>
          <w:p w:rsidR="00F529D8" w:rsidRPr="004D69DE" w:rsidRDefault="00F529D8" w:rsidP="00BB248C">
            <w:pPr>
              <w:pStyle w:val="ECVBlueBox"/>
              <w:rPr>
                <w:rFonts w:asciiTheme="majorHAnsi" w:hAnsiTheme="majorHAnsi"/>
              </w:rPr>
            </w:pPr>
          </w:p>
        </w:tc>
      </w:tr>
    </w:tbl>
    <w:p w:rsidR="00F529D8" w:rsidRPr="00E03420" w:rsidRDefault="00F529D8" w:rsidP="00F529D8">
      <w:pPr>
        <w:pStyle w:val="ECVLeftHeading"/>
        <w:jc w:val="both"/>
        <w:rPr>
          <w:rFonts w:asciiTheme="majorHAnsi" w:hAnsiTheme="majorHAnsi"/>
          <w:b/>
          <w:sz w:val="22"/>
        </w:rPr>
      </w:pPr>
    </w:p>
    <w:p w:rsidR="00A81716" w:rsidRPr="000E000E" w:rsidRDefault="000E000E" w:rsidP="000E000E">
      <w:pPr>
        <w:pStyle w:val="NormaleWeb"/>
        <w:numPr>
          <w:ilvl w:val="0"/>
          <w:numId w:val="13"/>
        </w:numPr>
        <w:shd w:val="clear" w:color="auto" w:fill="FFFFFF"/>
        <w:snapToGrid w:val="0"/>
        <w:spacing w:before="0" w:beforeAutospacing="0" w:after="0" w:afterAutospacing="0"/>
        <w:ind w:left="426"/>
        <w:rPr>
          <w:rFonts w:ascii="Calibri" w:hAnsi="Calibri" w:cs="Calibri"/>
          <w:color w:val="000000" w:themeColor="text1"/>
          <w:sz w:val="20"/>
          <w:szCs w:val="20"/>
          <w:lang w:val="en-US"/>
        </w:rPr>
      </w:pPr>
      <w:r w:rsidRPr="000E000E">
        <w:rPr>
          <w:rFonts w:ascii="Calibri" w:hAnsi="Calibri" w:cs="Calibri"/>
          <w:color w:val="000000" w:themeColor="text1"/>
          <w:sz w:val="20"/>
          <w:szCs w:val="20"/>
          <w:lang w:val="en-GB"/>
        </w:rPr>
        <w:t xml:space="preserve">July 2019: </w:t>
      </w:r>
      <w:proofErr w:type="spellStart"/>
      <w:r w:rsidR="00A81716" w:rsidRPr="000E000E">
        <w:rPr>
          <w:rFonts w:ascii="Calibri" w:hAnsi="Calibri" w:cs="Calibri"/>
          <w:color w:val="000000" w:themeColor="text1"/>
          <w:sz w:val="20"/>
          <w:szCs w:val="20"/>
          <w:lang w:val="en-US"/>
        </w:rPr>
        <w:t>Observership</w:t>
      </w:r>
      <w:proofErr w:type="spellEnd"/>
      <w:r w:rsidR="00A81716" w:rsidRPr="000E000E">
        <w:rPr>
          <w:rFonts w:ascii="Calibri" w:hAnsi="Calibri" w:cs="Calibri"/>
          <w:color w:val="000000" w:themeColor="text1"/>
          <w:sz w:val="20"/>
          <w:szCs w:val="20"/>
          <w:lang w:val="en-US"/>
        </w:rPr>
        <w:t xml:space="preserve"> at Thyroid Unit of Police Ge</w:t>
      </w:r>
      <w:r w:rsidR="008159CA">
        <w:rPr>
          <w:rFonts w:ascii="Calibri" w:hAnsi="Calibri" w:cs="Calibri"/>
          <w:color w:val="000000" w:themeColor="text1"/>
          <w:sz w:val="20"/>
          <w:szCs w:val="20"/>
          <w:lang w:val="en-US"/>
        </w:rPr>
        <w:t>nera</w:t>
      </w:r>
      <w:r w:rsidR="00A81716" w:rsidRPr="000E000E">
        <w:rPr>
          <w:rFonts w:ascii="Calibri" w:hAnsi="Calibri" w:cs="Calibri"/>
          <w:color w:val="000000" w:themeColor="text1"/>
          <w:sz w:val="20"/>
          <w:szCs w:val="20"/>
          <w:lang w:val="en-US"/>
        </w:rPr>
        <w:t>l Hospital, Bangkok.</w:t>
      </w:r>
    </w:p>
    <w:p w:rsidR="000E000E" w:rsidRPr="000E000E" w:rsidRDefault="000E000E" w:rsidP="000E000E">
      <w:pPr>
        <w:pStyle w:val="NormaleWeb"/>
        <w:numPr>
          <w:ilvl w:val="0"/>
          <w:numId w:val="13"/>
        </w:numPr>
        <w:shd w:val="clear" w:color="auto" w:fill="FFFFFF"/>
        <w:snapToGrid w:val="0"/>
        <w:spacing w:before="0" w:beforeAutospacing="0" w:after="0" w:afterAutospacing="0"/>
        <w:ind w:left="426"/>
        <w:rPr>
          <w:rFonts w:ascii="Calibri" w:hAnsi="Calibri" w:cs="Calibri"/>
          <w:color w:val="000000" w:themeColor="text1"/>
          <w:sz w:val="20"/>
          <w:szCs w:val="20"/>
        </w:rPr>
      </w:pPr>
      <w:proofErr w:type="spellStart"/>
      <w:r w:rsidRPr="000E000E">
        <w:rPr>
          <w:rFonts w:ascii="Calibri" w:hAnsi="Calibri" w:cs="Calibri"/>
          <w:color w:val="000000" w:themeColor="text1"/>
          <w:sz w:val="20"/>
          <w:szCs w:val="20"/>
        </w:rPr>
        <w:t>July</w:t>
      </w:r>
      <w:proofErr w:type="spellEnd"/>
      <w:r w:rsidRPr="000E000E">
        <w:rPr>
          <w:rFonts w:ascii="Calibri" w:hAnsi="Calibri" w:cs="Calibri"/>
          <w:color w:val="000000" w:themeColor="text1"/>
          <w:sz w:val="20"/>
          <w:szCs w:val="20"/>
        </w:rPr>
        <w:t xml:space="preserve"> 2015: </w:t>
      </w:r>
      <w:proofErr w:type="spellStart"/>
      <w:r w:rsidR="00A81716" w:rsidRPr="000E000E">
        <w:rPr>
          <w:rFonts w:ascii="Calibri" w:hAnsi="Calibri" w:cs="Calibri"/>
          <w:color w:val="000000" w:themeColor="text1"/>
          <w:sz w:val="20"/>
          <w:szCs w:val="20"/>
        </w:rPr>
        <w:t>Observership</w:t>
      </w:r>
      <w:proofErr w:type="spellEnd"/>
      <w:r w:rsidR="00A81716" w:rsidRPr="000E000E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proofErr w:type="spellStart"/>
      <w:r w:rsidR="00A81716" w:rsidRPr="000E000E">
        <w:rPr>
          <w:rFonts w:ascii="Calibri" w:hAnsi="Calibri" w:cs="Calibri"/>
          <w:color w:val="000000" w:themeColor="text1"/>
          <w:sz w:val="20"/>
          <w:szCs w:val="20"/>
        </w:rPr>
        <w:t>at</w:t>
      </w:r>
      <w:proofErr w:type="spellEnd"/>
      <w:r w:rsidR="00A81716" w:rsidRPr="000E000E">
        <w:rPr>
          <w:rFonts w:ascii="Calibri" w:hAnsi="Calibri" w:cs="Calibri"/>
          <w:color w:val="000000" w:themeColor="text1"/>
          <w:sz w:val="20"/>
          <w:szCs w:val="20"/>
        </w:rPr>
        <w:t xml:space="preserve"> Centro Diagnosi e Terapia della Malattie tiroidee, Lugano. </w:t>
      </w:r>
    </w:p>
    <w:p w:rsidR="00F529D8" w:rsidRPr="008159CA" w:rsidRDefault="000E000E" w:rsidP="008159CA">
      <w:pPr>
        <w:pStyle w:val="NormaleWeb"/>
        <w:numPr>
          <w:ilvl w:val="0"/>
          <w:numId w:val="13"/>
        </w:numPr>
        <w:shd w:val="clear" w:color="auto" w:fill="FFFFFF"/>
        <w:snapToGrid w:val="0"/>
        <w:spacing w:before="0" w:beforeAutospacing="0" w:after="0" w:afterAutospacing="0"/>
        <w:ind w:left="426"/>
        <w:rPr>
          <w:rFonts w:ascii="Calibri" w:hAnsi="Calibri" w:cs="Calibri"/>
          <w:color w:val="000000" w:themeColor="text1"/>
          <w:sz w:val="20"/>
          <w:szCs w:val="20"/>
          <w:lang w:val="en-US"/>
        </w:rPr>
      </w:pPr>
      <w:r w:rsidRPr="000E000E">
        <w:rPr>
          <w:rFonts w:ascii="Calibri" w:hAnsi="Calibri" w:cs="Calibri"/>
          <w:color w:val="000000" w:themeColor="text1"/>
          <w:sz w:val="20"/>
          <w:szCs w:val="20"/>
          <w:lang w:val="en-US"/>
        </w:rPr>
        <w:t xml:space="preserve">June and July 2015: </w:t>
      </w:r>
      <w:proofErr w:type="spellStart"/>
      <w:r w:rsidR="00A81716" w:rsidRPr="000E000E">
        <w:rPr>
          <w:rFonts w:ascii="Calibri" w:hAnsi="Calibri" w:cs="Calibri"/>
          <w:color w:val="000000" w:themeColor="text1"/>
          <w:sz w:val="20"/>
          <w:szCs w:val="20"/>
          <w:lang w:val="en-US"/>
        </w:rPr>
        <w:t>Observership</w:t>
      </w:r>
      <w:proofErr w:type="spellEnd"/>
      <w:r w:rsidR="00A81716" w:rsidRPr="000E000E">
        <w:rPr>
          <w:rFonts w:ascii="Calibri" w:hAnsi="Calibri" w:cs="Calibri"/>
          <w:color w:val="000000" w:themeColor="text1"/>
          <w:sz w:val="20"/>
          <w:szCs w:val="20"/>
          <w:lang w:val="en-US"/>
        </w:rPr>
        <w:t xml:space="preserve"> at Thyroid Unit of Oncological Hospital Gustave </w:t>
      </w:r>
      <w:proofErr w:type="spellStart"/>
      <w:r w:rsidR="00A81716" w:rsidRPr="000E000E">
        <w:rPr>
          <w:rFonts w:ascii="Calibri" w:hAnsi="Calibri" w:cs="Calibri"/>
          <w:color w:val="000000" w:themeColor="text1"/>
          <w:sz w:val="20"/>
          <w:szCs w:val="20"/>
          <w:lang w:val="en-US"/>
        </w:rPr>
        <w:t>Roussy</w:t>
      </w:r>
      <w:proofErr w:type="spellEnd"/>
      <w:r w:rsidR="00A81716" w:rsidRPr="000E000E">
        <w:rPr>
          <w:rFonts w:ascii="Calibri" w:hAnsi="Calibri" w:cs="Calibri"/>
          <w:color w:val="000000" w:themeColor="text1"/>
          <w:sz w:val="20"/>
          <w:szCs w:val="20"/>
          <w:lang w:val="en-US"/>
        </w:rPr>
        <w:t xml:space="preserve">, Paris. </w:t>
      </w:r>
    </w:p>
    <w:p w:rsidR="009348A2" w:rsidRPr="00F529D8" w:rsidRDefault="009348A2" w:rsidP="009348A2">
      <w:pPr>
        <w:pStyle w:val="CVNormal"/>
        <w:ind w:right="281"/>
        <w:jc w:val="both"/>
        <w:rPr>
          <w:rFonts w:asciiTheme="majorHAnsi" w:hAnsiTheme="majorHAnsi"/>
          <w:lang w:val="en-US"/>
        </w:rPr>
      </w:pPr>
    </w:p>
    <w:tbl>
      <w:tblPr>
        <w:tblW w:w="105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6"/>
        <w:gridCol w:w="8647"/>
      </w:tblGrid>
      <w:tr w:rsidR="009348A2" w:rsidRPr="004D69DE">
        <w:trPr>
          <w:trHeight w:val="170"/>
        </w:trPr>
        <w:tc>
          <w:tcPr>
            <w:tcW w:w="1886" w:type="dxa"/>
            <w:tcBorders>
              <w:top w:val="single" w:sz="12" w:space="0" w:color="3EACE2"/>
              <w:left w:val="single" w:sz="12" w:space="0" w:color="3EACE2"/>
              <w:bottom w:val="single" w:sz="12" w:space="0" w:color="3EACE2"/>
              <w:right w:val="single" w:sz="12" w:space="0" w:color="3EACE2"/>
            </w:tcBorders>
            <w:shd w:val="clear" w:color="auto" w:fill="auto"/>
          </w:tcPr>
          <w:p w:rsidR="009348A2" w:rsidRPr="00E03420" w:rsidRDefault="009348A2" w:rsidP="009348A2">
            <w:pPr>
              <w:pStyle w:val="ECVLeftHeading"/>
              <w:jc w:val="left"/>
              <w:rPr>
                <w:rFonts w:asciiTheme="majorHAnsi" w:hAnsiTheme="majorHAnsi"/>
                <w:b/>
                <w:caps w:val="0"/>
                <w:sz w:val="22"/>
              </w:rPr>
            </w:pPr>
            <w:r>
              <w:rPr>
                <w:rFonts w:asciiTheme="majorHAnsi" w:hAnsiTheme="majorHAnsi"/>
                <w:b/>
                <w:caps w:val="0"/>
                <w:sz w:val="22"/>
              </w:rPr>
              <w:t>ANNEXES</w:t>
            </w:r>
          </w:p>
        </w:tc>
        <w:tc>
          <w:tcPr>
            <w:tcW w:w="8647" w:type="dxa"/>
            <w:tcBorders>
              <w:left w:val="single" w:sz="12" w:space="0" w:color="3EACE2"/>
              <w:bottom w:val="single" w:sz="12" w:space="0" w:color="3EACE2"/>
            </w:tcBorders>
            <w:shd w:val="clear" w:color="auto" w:fill="auto"/>
            <w:vAlign w:val="bottom"/>
          </w:tcPr>
          <w:p w:rsidR="009348A2" w:rsidRPr="004D69DE" w:rsidRDefault="009348A2">
            <w:pPr>
              <w:pStyle w:val="ECVBlueBox"/>
              <w:rPr>
                <w:rFonts w:asciiTheme="majorHAnsi" w:hAnsiTheme="majorHAnsi"/>
              </w:rPr>
            </w:pPr>
          </w:p>
        </w:tc>
      </w:tr>
    </w:tbl>
    <w:p w:rsidR="009348A2" w:rsidRPr="00900CE6" w:rsidRDefault="009348A2" w:rsidP="009348A2">
      <w:pPr>
        <w:pStyle w:val="ECVText"/>
        <w:rPr>
          <w:rFonts w:asciiTheme="majorHAnsi" w:hAnsiTheme="majorHAnsi"/>
          <w:sz w:val="20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348A2" w:rsidRPr="00900CE6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9348A2" w:rsidRPr="00900CE6" w:rsidRDefault="009348A2">
            <w:pPr>
              <w:pStyle w:val="ECVLeftDetails"/>
              <w:rPr>
                <w:rFonts w:asciiTheme="majorHAnsi" w:hAnsiTheme="majorHAnsi"/>
                <w:sz w:val="20"/>
              </w:rPr>
            </w:pPr>
          </w:p>
        </w:tc>
        <w:tc>
          <w:tcPr>
            <w:tcW w:w="7542" w:type="dxa"/>
            <w:shd w:val="clear" w:color="auto" w:fill="auto"/>
          </w:tcPr>
          <w:p w:rsidR="009348A2" w:rsidRDefault="009348A2">
            <w:pPr>
              <w:pStyle w:val="ECVSectionBullet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5F5C39">
              <w:rPr>
                <w:rFonts w:asciiTheme="majorHAnsi" w:hAnsiTheme="majorHAnsi"/>
              </w:rPr>
              <w:t>copies of degrees and qualifications;</w:t>
            </w:r>
          </w:p>
          <w:p w:rsidR="009348A2" w:rsidRPr="005F5C39" w:rsidRDefault="009348A2" w:rsidP="00A536A9">
            <w:pPr>
              <w:pStyle w:val="ECVSectionBullet"/>
              <w:rPr>
                <w:rFonts w:asciiTheme="majorHAnsi" w:hAnsiTheme="majorHAnsi"/>
              </w:rPr>
            </w:pPr>
          </w:p>
        </w:tc>
      </w:tr>
    </w:tbl>
    <w:p w:rsidR="009348A2" w:rsidRPr="001B38B8" w:rsidRDefault="009348A2" w:rsidP="009348A2">
      <w:pPr>
        <w:pStyle w:val="CVNormal"/>
        <w:tabs>
          <w:tab w:val="left" w:pos="1853"/>
        </w:tabs>
        <w:ind w:left="0" w:right="281"/>
        <w:jc w:val="both"/>
        <w:rPr>
          <w:rFonts w:asciiTheme="majorHAnsi" w:hAnsiTheme="majorHAnsi"/>
          <w:lang w:val="en-US"/>
        </w:rPr>
      </w:pPr>
    </w:p>
    <w:sectPr w:rsidR="009348A2" w:rsidRPr="001B38B8" w:rsidSect="006662B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1906" w:h="16838"/>
      <w:pgMar w:top="1644" w:right="680" w:bottom="1474" w:left="850" w:header="850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6FB" w:rsidRDefault="001016FB">
      <w:r>
        <w:separator/>
      </w:r>
    </w:p>
  </w:endnote>
  <w:endnote w:type="continuationSeparator" w:id="0">
    <w:p w:rsidR="001016FB" w:rsidRDefault="00101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altName w:val="Cambria"/>
    <w:panose1 w:val="020B0604020202020204"/>
    <w:charset w:val="00"/>
    <w:family w:val="swiss"/>
    <w:pitch w:val="variable"/>
    <w:sig w:usb0="E00022FF" w:usb1="C000205B" w:usb2="00000009" w:usb3="00000000" w:csb0="000001D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OpenSymbol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swiss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54F" w:rsidRDefault="00E9154F">
    <w:pPr>
      <w:pStyle w:val="Pidipagina"/>
      <w:tabs>
        <w:tab w:val="clear" w:pos="10205"/>
        <w:tab w:val="left" w:pos="2835"/>
        <w:tab w:val="right" w:pos="10375"/>
      </w:tabs>
      <w:autoSpaceDE w:val="0"/>
    </w:pPr>
    <w:r w:rsidRPr="000223D8">
      <w:rPr>
        <w:rFonts w:ascii="ArialMT" w:eastAsia="ArialMT" w:hAnsi="ArialMT" w:cs="ArialMT"/>
        <w:color w:val="26B4EA"/>
        <w:sz w:val="20"/>
        <w:szCs w:val="14"/>
      </w:rPr>
      <w:t xml:space="preserve">April </w:t>
    </w:r>
    <w:r w:rsidR="00E35EAA">
      <w:rPr>
        <w:rFonts w:ascii="ArialMT" w:eastAsia="ArialMT" w:hAnsi="ArialMT" w:cs="ArialMT"/>
        <w:color w:val="26B4EA"/>
        <w:sz w:val="20"/>
        <w:szCs w:val="14"/>
      </w:rPr>
      <w:t>2017</w:t>
    </w: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European Union, 2002-2013 | http://europass.cedefop.europa.eu </w:t>
    </w:r>
    <w:r>
      <w:rPr>
        <w:rFonts w:ascii="ArialMT" w:eastAsia="ArialMT" w:hAnsi="ArialMT" w:cs="ArialMT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 w:rsidR="006662BD">
      <w:rPr>
        <w:rFonts w:eastAsia="ArialMT" w:cs="ArialMT"/>
        <w:sz w:val="14"/>
        <w:szCs w:val="14"/>
      </w:rPr>
    </w:r>
    <w:r>
      <w:rPr>
        <w:rFonts w:eastAsia="ArialMT" w:cs="ArialMT"/>
        <w:sz w:val="14"/>
        <w:szCs w:val="14"/>
      </w:rPr>
      <w:instrText xml:space="preserve"/>
    </w:r>
    <w:r w:rsidR="006662BD">
      <w:rPr>
        <w:rFonts w:eastAsia="ArialMT" w:cs="ArialMT"/>
        <w:sz w:val="14"/>
        <w:szCs w:val="14"/>
      </w:rPr>
    </w:r>
    <w:r w:rsidR="00A13266">
      <w:rPr>
        <w:rFonts w:eastAsia="ArialMT" w:cs="ArialMT"/>
        <w:noProof/>
        <w:sz w:val="14"/>
        <w:szCs w:val="14"/>
      </w:rPr>
      <w:t>4</w:t>
    </w:r>
    <w:r w:rsidR="006662BD">
      <w:rPr>
        <w:rFonts w:eastAsia="ArialMT" w:cs="ArialMT"/>
        <w:sz w:val="14"/>
        <w:szCs w:val="14"/>
      </w:rPr>
    </w:r>
    <w:r>
      <w:rPr>
        <w:rFonts w:ascii="ArialMT" w:eastAsia="ArialMT" w:hAnsi="ArialMT" w:cs="ArialMT"/>
        <w:sz w:val="14"/>
        <w:szCs w:val="14"/>
      </w:rPr>
      <w:t xml:space="preserve"> / </w:t>
    </w:r>
    <w:r w:rsidR="006662BD">
      <w:rPr>
        <w:rFonts w:eastAsia="ArialMT" w:cs="ArialMT"/>
        <w:sz w:val="14"/>
        <w:szCs w:val="14"/>
      </w:rPr>
    </w:r>
    <w:r>
      <w:rPr>
        <w:rFonts w:eastAsia="ArialMT" w:cs="ArialMT"/>
        <w:sz w:val="14"/>
        <w:szCs w:val="14"/>
      </w:rPr>
      <w:instrText xml:space="preserve"/>
    </w:r>
    <w:r w:rsidR="006662BD">
      <w:rPr>
        <w:rFonts w:eastAsia="ArialMT" w:cs="ArialMT"/>
        <w:sz w:val="14"/>
        <w:szCs w:val="14"/>
      </w:rPr>
    </w:r>
    <w:r w:rsidR="00A13266">
      <w:rPr>
        <w:rFonts w:eastAsia="ArialMT" w:cs="ArialMT"/>
        <w:noProof/>
        <w:sz w:val="14"/>
        <w:szCs w:val="14"/>
      </w:rPr>
      <w:t>5</w:t>
    </w:r>
    <w:r w:rsidR="006662BD">
      <w:rPr>
        <w:rFonts w:eastAsia="ArialMT" w:cs="ArialMT"/>
        <w:sz w:val="14"/>
        <w:szCs w:val="14"/>
      </w:rPr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54F" w:rsidRDefault="00C619B5">
    <w:pPr>
      <w:pStyle w:val="Pidipagina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20"/>
        <w:szCs w:val="14"/>
      </w:rPr>
      <w:t>June 2020</w:t>
    </w:r>
    <w:r w:rsidR="00E9154F"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 w:rsidR="00E9154F">
      <w:rPr>
        <w:rFonts w:ascii="ArialMT" w:eastAsia="ArialMT" w:hAnsi="ArialMT" w:cs="ArialMT"/>
        <w:sz w:val="14"/>
        <w:szCs w:val="14"/>
      </w:rPr>
      <w:t xml:space="preserve">© European Union, 2002-2013 | http://europass.cedefop.europa.eu </w:t>
    </w:r>
    <w:r w:rsidR="00E9154F">
      <w:rPr>
        <w:rFonts w:ascii="ArialMT" w:eastAsia="ArialMT" w:hAnsi="ArialMT" w:cs="ArialMT"/>
        <w:sz w:val="14"/>
        <w:szCs w:val="14"/>
      </w:rPr>
      <w:tab/>
      <w:t>Page</w:t>
    </w:r>
    <w:r w:rsidR="00E9154F">
      <w:rPr>
        <w:rFonts w:ascii="ArialMT" w:eastAsia="ArialMT" w:hAnsi="ArialMT" w:cs="ArialMT"/>
        <w:color w:val="26B4EA"/>
        <w:sz w:val="14"/>
        <w:szCs w:val="14"/>
      </w:rPr>
      <w:t xml:space="preserve"> </w:t>
    </w:r>
    <w:r w:rsidR="006662BD">
      <w:rPr>
        <w:rFonts w:eastAsia="ArialMT" w:cs="ArialMT"/>
        <w:sz w:val="14"/>
        <w:szCs w:val="14"/>
      </w:rPr>
    </w:r>
    <w:r w:rsidR="00E9154F">
      <w:rPr>
        <w:rFonts w:eastAsia="ArialMT" w:cs="ArialMT"/>
        <w:sz w:val="14"/>
        <w:szCs w:val="14"/>
      </w:rPr>
      <w:instrText xml:space="preserve"/>
    </w:r>
    <w:r w:rsidR="006662BD">
      <w:rPr>
        <w:rFonts w:eastAsia="ArialMT" w:cs="ArialMT"/>
        <w:sz w:val="14"/>
        <w:szCs w:val="14"/>
      </w:rPr>
    </w:r>
    <w:r w:rsidR="00A13266">
      <w:rPr>
        <w:rFonts w:eastAsia="ArialMT" w:cs="ArialMT"/>
        <w:noProof/>
        <w:sz w:val="14"/>
        <w:szCs w:val="14"/>
      </w:rPr>
      <w:t>3</w:t>
    </w:r>
    <w:r w:rsidR="006662BD">
      <w:rPr>
        <w:rFonts w:eastAsia="ArialMT" w:cs="ArialMT"/>
        <w:sz w:val="14"/>
        <w:szCs w:val="14"/>
      </w:rPr>
    </w:r>
    <w:r w:rsidR="00E9154F">
      <w:rPr>
        <w:rFonts w:ascii="ArialMT" w:eastAsia="ArialMT" w:hAnsi="ArialMT" w:cs="ArialMT"/>
        <w:sz w:val="14"/>
        <w:szCs w:val="14"/>
      </w:rPr>
      <w:t xml:space="preserve"> / </w:t>
    </w:r>
    <w:r w:rsidR="006662BD">
      <w:rPr>
        <w:rFonts w:eastAsia="ArialMT" w:cs="ArialMT"/>
        <w:sz w:val="14"/>
        <w:szCs w:val="14"/>
      </w:rPr>
    </w:r>
    <w:r w:rsidR="00E9154F">
      <w:rPr>
        <w:rFonts w:eastAsia="ArialMT" w:cs="ArialMT"/>
        <w:sz w:val="14"/>
        <w:szCs w:val="14"/>
      </w:rPr>
      <w:instrText xml:space="preserve"/>
    </w:r>
    <w:r w:rsidR="006662BD">
      <w:rPr>
        <w:rFonts w:eastAsia="ArialMT" w:cs="ArialMT"/>
        <w:sz w:val="14"/>
        <w:szCs w:val="14"/>
      </w:rPr>
    </w:r>
    <w:r w:rsidR="00A13266">
      <w:rPr>
        <w:rFonts w:eastAsia="ArialMT" w:cs="ArialMT"/>
        <w:noProof/>
        <w:sz w:val="14"/>
        <w:szCs w:val="14"/>
      </w:rPr>
      <w:t>5</w:t>
    </w:r>
    <w:r w:rsidR="006662BD">
      <w:rPr>
        <w:rFonts w:eastAsia="ArialMT" w:cs="ArialMT"/>
        <w:sz w:val="14"/>
        <w:szCs w:val="14"/>
      </w:rPr>
    </w:r>
    <w:r w:rsidR="00E9154F"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6FB" w:rsidRDefault="001016FB">
      <w:r>
        <w:separator/>
      </w:r>
    </w:p>
  </w:footnote>
  <w:footnote w:type="continuationSeparator" w:id="0">
    <w:p w:rsidR="001016FB" w:rsidRDefault="00101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54F" w:rsidRDefault="004812CD">
    <w:pPr>
      <w:pStyle w:val="ECVCurriculumVitaeNextPages"/>
    </w:pPr>
    <w:r>
      <w:rPr>
        <w:noProof/>
        <w:lang w:val="it-IT" w:eastAsia="it-IT" w:bidi="ar-SA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2540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154F">
      <w:t xml:space="preserve"> </w:t>
    </w:r>
    <w:r w:rsidR="00E9154F">
      <w:tab/>
      <w:t xml:space="preserve"> </w:t>
    </w:r>
    <w:r w:rsidR="00E9154F">
      <w:rPr>
        <w:szCs w:val="20"/>
      </w:rPr>
      <w:t>Curriculum Vitae</w:t>
    </w:r>
    <w:r w:rsidR="00E9154F">
      <w:rPr>
        <w:szCs w:val="20"/>
      </w:rPr>
      <w:tab/>
      <w:t xml:space="preserve"> Diego Barbieri</w:t>
    </w:r>
    <w:r w:rsidR="00E9154F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54F" w:rsidRDefault="004812CD">
    <w:pPr>
      <w:pStyle w:val="ECVCurriculumVitaeNextPages"/>
    </w:pPr>
    <w:r>
      <w:rPr>
        <w:noProof/>
        <w:lang w:val="it-IT" w:eastAsia="it-IT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2540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154F">
      <w:t xml:space="preserve"> </w:t>
    </w:r>
    <w:r w:rsidR="00E9154F">
      <w:tab/>
      <w:t xml:space="preserve"> </w:t>
    </w:r>
    <w:r w:rsidR="00E9154F">
      <w:rPr>
        <w:szCs w:val="20"/>
      </w:rPr>
      <w:t>Curriculum Vitae</w:t>
    </w:r>
    <w:r w:rsidR="00E9154F">
      <w:rPr>
        <w:szCs w:val="20"/>
      </w:rPr>
      <w:tab/>
      <w:t>Diego Barbieri</w:t>
    </w:r>
    <w:r w:rsidR="00E9154F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8B8" w:rsidRDefault="001B38B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ECVHeadingBullet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Wingdings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Wingdings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2" w15:restartNumberingAfterBreak="0">
    <w:nsid w:val="097922F9"/>
    <w:multiLevelType w:val="hybridMultilevel"/>
    <w:tmpl w:val="A4280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A500B"/>
    <w:multiLevelType w:val="hybridMultilevel"/>
    <w:tmpl w:val="28E8C1BE"/>
    <w:lvl w:ilvl="0" w:tplc="5B507C8A">
      <w:start w:val="11"/>
      <w:numFmt w:val="bullet"/>
      <w:lvlText w:val="-"/>
      <w:lvlJc w:val="left"/>
      <w:pPr>
        <w:ind w:left="473" w:hanging="360"/>
      </w:pPr>
      <w:rPr>
        <w:rFonts w:ascii="Calibri" w:eastAsia="SimSun" w:hAnsi="Calibri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" w15:restartNumberingAfterBreak="0">
    <w:nsid w:val="2B713D10"/>
    <w:multiLevelType w:val="hybridMultilevel"/>
    <w:tmpl w:val="9AC2A9CA"/>
    <w:lvl w:ilvl="0" w:tplc="7DF6E17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64EC9"/>
    <w:multiLevelType w:val="hybridMultilevel"/>
    <w:tmpl w:val="1A580EB0"/>
    <w:lvl w:ilvl="0" w:tplc="1EB431CE">
      <w:start w:val="1"/>
      <w:numFmt w:val="decimal"/>
      <w:lvlText w:val="%1."/>
      <w:lvlJc w:val="left"/>
      <w:pPr>
        <w:ind w:left="786" w:hanging="360"/>
      </w:pPr>
      <w:rPr>
        <w:rFonts w:ascii="Arial Narrow" w:hAnsi="Arial Narrow" w:cs="Times New Roman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19A0139"/>
    <w:multiLevelType w:val="hybridMultilevel"/>
    <w:tmpl w:val="E3B644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B653B"/>
    <w:multiLevelType w:val="multilevel"/>
    <w:tmpl w:val="C708F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676B04"/>
    <w:multiLevelType w:val="hybridMultilevel"/>
    <w:tmpl w:val="1BCEFC50"/>
    <w:lvl w:ilvl="0" w:tplc="41B297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41B5052"/>
    <w:multiLevelType w:val="hybridMultilevel"/>
    <w:tmpl w:val="3718E2D8"/>
    <w:lvl w:ilvl="0" w:tplc="7DF6E17A">
      <w:start w:val="6"/>
      <w:numFmt w:val="bullet"/>
      <w:lvlText w:val="-"/>
      <w:lvlJc w:val="left"/>
      <w:pPr>
        <w:ind w:left="1146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4493004"/>
    <w:multiLevelType w:val="hybridMultilevel"/>
    <w:tmpl w:val="911C88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97237"/>
    <w:multiLevelType w:val="hybridMultilevel"/>
    <w:tmpl w:val="158E254A"/>
    <w:lvl w:ilvl="0" w:tplc="41B2979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6CBF2775"/>
    <w:multiLevelType w:val="hybridMultilevel"/>
    <w:tmpl w:val="1A580EB0"/>
    <w:lvl w:ilvl="0" w:tplc="1EB431CE">
      <w:start w:val="1"/>
      <w:numFmt w:val="decimal"/>
      <w:lvlText w:val="%1."/>
      <w:lvlJc w:val="left"/>
      <w:pPr>
        <w:ind w:left="786" w:hanging="360"/>
      </w:pPr>
      <w:rPr>
        <w:rFonts w:ascii="Arial Narrow" w:hAnsi="Arial Narrow" w:cs="Times New Roman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10"/>
  </w:num>
  <w:num w:numId="6">
    <w:abstractNumId w:val="2"/>
  </w:num>
  <w:num w:numId="7">
    <w:abstractNumId w:val="8"/>
  </w:num>
  <w:num w:numId="8">
    <w:abstractNumId w:val="11"/>
  </w:num>
  <w:num w:numId="9">
    <w:abstractNumId w:val="12"/>
  </w:num>
  <w:num w:numId="10">
    <w:abstractNumId w:val="5"/>
  </w:num>
  <w:num w:numId="11">
    <w:abstractNumId w:val="7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embedSystemFonts/>
  <w:proofState w:spelling="clean" w:grammar="clean"/>
  <w:defaultTabStop w:val="709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6B9"/>
    <w:rsid w:val="0007119B"/>
    <w:rsid w:val="000E000E"/>
    <w:rsid w:val="000E519B"/>
    <w:rsid w:val="000F5C1B"/>
    <w:rsid w:val="001016FB"/>
    <w:rsid w:val="00121361"/>
    <w:rsid w:val="00156F89"/>
    <w:rsid w:val="001B38B8"/>
    <w:rsid w:val="002B26FC"/>
    <w:rsid w:val="002D4D03"/>
    <w:rsid w:val="002D5078"/>
    <w:rsid w:val="003918FD"/>
    <w:rsid w:val="003D5888"/>
    <w:rsid w:val="0041568F"/>
    <w:rsid w:val="00417B70"/>
    <w:rsid w:val="00470B1D"/>
    <w:rsid w:val="004812CD"/>
    <w:rsid w:val="00495128"/>
    <w:rsid w:val="004C3ED5"/>
    <w:rsid w:val="00596997"/>
    <w:rsid w:val="005B4F6C"/>
    <w:rsid w:val="005C5F63"/>
    <w:rsid w:val="005D5F5E"/>
    <w:rsid w:val="00644FBA"/>
    <w:rsid w:val="00654685"/>
    <w:rsid w:val="0066166F"/>
    <w:rsid w:val="006662BD"/>
    <w:rsid w:val="00686FB2"/>
    <w:rsid w:val="00701285"/>
    <w:rsid w:val="007369CF"/>
    <w:rsid w:val="007750F4"/>
    <w:rsid w:val="007A12C4"/>
    <w:rsid w:val="007C7F97"/>
    <w:rsid w:val="007D1C65"/>
    <w:rsid w:val="007D214A"/>
    <w:rsid w:val="008159CA"/>
    <w:rsid w:val="00830179"/>
    <w:rsid w:val="008D358C"/>
    <w:rsid w:val="008F4E40"/>
    <w:rsid w:val="009348A2"/>
    <w:rsid w:val="009417B4"/>
    <w:rsid w:val="00A13266"/>
    <w:rsid w:val="00A536A9"/>
    <w:rsid w:val="00A81716"/>
    <w:rsid w:val="00AC521E"/>
    <w:rsid w:val="00BA2181"/>
    <w:rsid w:val="00BA77F1"/>
    <w:rsid w:val="00C26DB0"/>
    <w:rsid w:val="00C54C76"/>
    <w:rsid w:val="00C619B5"/>
    <w:rsid w:val="00D808BE"/>
    <w:rsid w:val="00E35EAA"/>
    <w:rsid w:val="00E9154F"/>
    <w:rsid w:val="00F206B9"/>
    <w:rsid w:val="00F529D8"/>
    <w:rsid w:val="00FB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F7C4AAC"/>
  <w15:docId w15:val="{8FFE92CB-693E-2C44-8426-E845B81B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6662BD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styleId="Titolo1">
    <w:name w:val="heading 1"/>
    <w:basedOn w:val="Heading"/>
    <w:next w:val="Corpotesto"/>
    <w:qFormat/>
    <w:rsid w:val="006662BD"/>
    <w:pPr>
      <w:outlineLvl w:val="0"/>
    </w:pPr>
    <w:rPr>
      <w:b/>
      <w:bCs/>
      <w:sz w:val="32"/>
      <w:szCs w:val="32"/>
    </w:rPr>
  </w:style>
  <w:style w:type="paragraph" w:styleId="Titolo2">
    <w:name w:val="heading 2"/>
    <w:basedOn w:val="Heading"/>
    <w:next w:val="Corpotesto"/>
    <w:qFormat/>
    <w:rsid w:val="006662BD"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ECVHeadingContactDetails">
    <w:name w:val="_ECV_HeadingContactDetails"/>
    <w:rsid w:val="006662BD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6662BD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  <w:rsid w:val="006662BD"/>
  </w:style>
  <w:style w:type="character" w:customStyle="1" w:styleId="Bullets">
    <w:name w:val="Bullets"/>
    <w:rsid w:val="006662BD"/>
    <w:rPr>
      <w:rFonts w:ascii="OpenSymbol" w:eastAsia="OpenSymbol" w:hAnsi="OpenSymbol" w:cs="OpenSymbol"/>
    </w:rPr>
  </w:style>
  <w:style w:type="character" w:styleId="Numeroriga">
    <w:name w:val="line number"/>
    <w:rsid w:val="006662BD"/>
  </w:style>
  <w:style w:type="character" w:styleId="Collegamentoipertestuale">
    <w:name w:val="Hyperlink"/>
    <w:rsid w:val="006662BD"/>
    <w:rPr>
      <w:color w:val="000080"/>
      <w:u w:val="single"/>
    </w:rPr>
  </w:style>
  <w:style w:type="character" w:customStyle="1" w:styleId="ECVInternetLink">
    <w:name w:val="_ECV_InternetLink"/>
    <w:rsid w:val="006662BD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6662BD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Collegamentovisitato">
    <w:name w:val="FollowedHyperlink"/>
    <w:rsid w:val="006662BD"/>
    <w:rPr>
      <w:color w:val="800000"/>
      <w:u w:val="single"/>
    </w:rPr>
  </w:style>
  <w:style w:type="paragraph" w:customStyle="1" w:styleId="Heading">
    <w:name w:val="Heading"/>
    <w:basedOn w:val="Normale"/>
    <w:next w:val="Corpotesto"/>
    <w:rsid w:val="006662BD"/>
    <w:pPr>
      <w:keepNext/>
      <w:spacing w:before="240" w:after="120"/>
    </w:pPr>
    <w:rPr>
      <w:rFonts w:eastAsia="Microsoft YaHei"/>
      <w:sz w:val="28"/>
      <w:szCs w:val="28"/>
    </w:rPr>
  </w:style>
  <w:style w:type="paragraph" w:styleId="Corpotesto">
    <w:name w:val="Body Text"/>
    <w:basedOn w:val="Normale"/>
    <w:rsid w:val="006662BD"/>
    <w:pPr>
      <w:spacing w:line="100" w:lineRule="atLeast"/>
    </w:pPr>
  </w:style>
  <w:style w:type="paragraph" w:styleId="Elenco">
    <w:name w:val="List"/>
    <w:basedOn w:val="Corpotesto"/>
    <w:rsid w:val="006662BD"/>
  </w:style>
  <w:style w:type="paragraph" w:styleId="Didascalia">
    <w:name w:val="caption"/>
    <w:basedOn w:val="Normale"/>
    <w:qFormat/>
    <w:rsid w:val="006662BD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e"/>
    <w:rsid w:val="006662BD"/>
    <w:pPr>
      <w:suppressLineNumbers/>
    </w:pPr>
  </w:style>
  <w:style w:type="paragraph" w:customStyle="1" w:styleId="TableContents">
    <w:name w:val="Table Contents"/>
    <w:basedOn w:val="Normale"/>
    <w:rsid w:val="006662BD"/>
    <w:pPr>
      <w:suppressLineNumbers/>
    </w:pPr>
  </w:style>
  <w:style w:type="paragraph" w:customStyle="1" w:styleId="TableHeading">
    <w:name w:val="Table Heading"/>
    <w:basedOn w:val="TableContents"/>
    <w:rsid w:val="006662BD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rsid w:val="006662BD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sid w:val="006662BD"/>
    <w:rPr>
      <w:color w:val="404040"/>
      <w:sz w:val="20"/>
    </w:rPr>
  </w:style>
  <w:style w:type="paragraph" w:customStyle="1" w:styleId="ECVRightColumn">
    <w:name w:val="_ECV_RightColumn"/>
    <w:basedOn w:val="TableContents"/>
    <w:rsid w:val="006662BD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rsid w:val="006662BD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6662B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rsid w:val="006662BD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rsid w:val="006662B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rsid w:val="006662BD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sid w:val="006662BD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  <w:rsid w:val="006662BD"/>
  </w:style>
  <w:style w:type="paragraph" w:customStyle="1" w:styleId="Table">
    <w:name w:val="Table"/>
    <w:basedOn w:val="Didascalia"/>
    <w:rsid w:val="006662BD"/>
  </w:style>
  <w:style w:type="paragraph" w:customStyle="1" w:styleId="ECVSubSectionHeading">
    <w:name w:val="_ECV_SubSectionHeading"/>
    <w:basedOn w:val="ECVRightColumn"/>
    <w:rsid w:val="006662BD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6662BD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e"/>
    <w:rsid w:val="006662BD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rsid w:val="00E41F95"/>
    <w:pPr>
      <w:spacing w:before="0"/>
    </w:pPr>
    <w:rPr>
      <w:rFonts w:ascii="Calibri" w:hAnsi="Calibri"/>
      <w:sz w:val="20"/>
    </w:rPr>
  </w:style>
  <w:style w:type="paragraph" w:customStyle="1" w:styleId="ECVHeadingBullet">
    <w:name w:val="_ECV_HeadingBullet"/>
    <w:basedOn w:val="ECVLeftHeading"/>
    <w:rsid w:val="006662BD"/>
    <w:pPr>
      <w:numPr>
        <w:numId w:val="1"/>
      </w:numPr>
      <w:spacing w:line="100" w:lineRule="atLeast"/>
      <w:outlineLvl w:val="0"/>
    </w:pPr>
  </w:style>
  <w:style w:type="paragraph" w:customStyle="1" w:styleId="ECVSubHeadingBullet">
    <w:name w:val="_ECV_SubHeadingBullet"/>
    <w:basedOn w:val="ECVLeftDetails"/>
    <w:rsid w:val="006662BD"/>
    <w:pPr>
      <w:spacing w:before="0" w:line="100" w:lineRule="atLeast"/>
    </w:pPr>
  </w:style>
  <w:style w:type="paragraph" w:customStyle="1" w:styleId="CVMajor">
    <w:name w:val="CV Major"/>
    <w:basedOn w:val="Normale"/>
    <w:rsid w:val="006662BD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rsid w:val="006662BD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e"/>
    <w:next w:val="Normale"/>
    <w:rsid w:val="006662BD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sid w:val="006662BD"/>
    <w:rPr>
      <w:color w:val="17ACE6"/>
    </w:rPr>
  </w:style>
  <w:style w:type="paragraph" w:styleId="Intestazione">
    <w:name w:val="header"/>
    <w:basedOn w:val="Normale"/>
    <w:rsid w:val="006662BD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rsid w:val="006662BD"/>
    <w:pPr>
      <w:jc w:val="right"/>
    </w:pPr>
    <w:rPr>
      <w:u w:val="single"/>
    </w:rPr>
  </w:style>
  <w:style w:type="paragraph" w:customStyle="1" w:styleId="ECVHeaderFirstPage">
    <w:name w:val="_ECV_HeaderFirstPage"/>
    <w:basedOn w:val="Intestazione"/>
    <w:rsid w:val="006662BD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  <w:rsid w:val="006662BD"/>
  </w:style>
  <w:style w:type="paragraph" w:customStyle="1" w:styleId="ECVLeftDetails">
    <w:name w:val="_ECV_LeftDetails"/>
    <w:basedOn w:val="ECVLeftHeading"/>
    <w:rsid w:val="006662BD"/>
    <w:pPr>
      <w:spacing w:before="23"/>
    </w:pPr>
    <w:rPr>
      <w:caps w:val="0"/>
    </w:rPr>
  </w:style>
  <w:style w:type="paragraph" w:styleId="Pidipagina">
    <w:name w:val="footer"/>
    <w:basedOn w:val="Normale"/>
    <w:rsid w:val="006662BD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rsid w:val="006662BD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6662BD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6662BD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6662BD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e"/>
    <w:rsid w:val="006662BD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sid w:val="006662BD"/>
    <w:rPr>
      <w:u w:val="single"/>
    </w:rPr>
  </w:style>
  <w:style w:type="paragraph" w:customStyle="1" w:styleId="ECVText">
    <w:name w:val="_ECV_Text"/>
    <w:basedOn w:val="Corpotesto"/>
    <w:rsid w:val="006662BD"/>
  </w:style>
  <w:style w:type="paragraph" w:customStyle="1" w:styleId="ECVBusinessSector">
    <w:name w:val="_ECV_BusinessSector"/>
    <w:basedOn w:val="ECVOrganisationDetails"/>
    <w:rsid w:val="006662BD"/>
    <w:pPr>
      <w:spacing w:before="113" w:after="0"/>
    </w:pPr>
  </w:style>
  <w:style w:type="paragraph" w:customStyle="1" w:styleId="ECVLanguageName">
    <w:name w:val="_ECV_LanguageName"/>
    <w:basedOn w:val="ECVLanguageCertificate"/>
    <w:rsid w:val="006662BD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6662BD"/>
    <w:pPr>
      <w:spacing w:before="57"/>
    </w:pPr>
  </w:style>
  <w:style w:type="paragraph" w:customStyle="1" w:styleId="ECVOccupationalFieldHeading">
    <w:name w:val="_ECV_OccupationalFieldHeading"/>
    <w:basedOn w:val="ECVLeftHeading"/>
    <w:rsid w:val="006662BD"/>
    <w:pPr>
      <w:spacing w:before="57"/>
    </w:pPr>
  </w:style>
  <w:style w:type="paragraph" w:customStyle="1" w:styleId="ECVGenderRow">
    <w:name w:val="_ECV_GenderRow"/>
    <w:basedOn w:val="Normale"/>
    <w:rsid w:val="006662BD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rsid w:val="006662BD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e"/>
    <w:rsid w:val="006662BD"/>
  </w:style>
  <w:style w:type="paragraph" w:customStyle="1" w:styleId="ECVBusinessSectorRow">
    <w:name w:val="_ECV_BusinessSectorRow"/>
    <w:basedOn w:val="Normale"/>
    <w:rsid w:val="006662BD"/>
  </w:style>
  <w:style w:type="paragraph" w:customStyle="1" w:styleId="ECVBlueBox">
    <w:name w:val="_ECV_BlueBox"/>
    <w:basedOn w:val="ECVNarrowSpacing"/>
    <w:rsid w:val="006662BD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  <w:rsid w:val="006662BD"/>
  </w:style>
  <w:style w:type="paragraph" w:customStyle="1" w:styleId="ESPText">
    <w:name w:val="_ESP_Text"/>
    <w:basedOn w:val="ECVText"/>
    <w:rsid w:val="006662BD"/>
  </w:style>
  <w:style w:type="paragraph" w:customStyle="1" w:styleId="ESPHeading">
    <w:name w:val="_ESP_Heading"/>
    <w:basedOn w:val="ESPText"/>
    <w:rsid w:val="006662BD"/>
    <w:rPr>
      <w:b/>
      <w:bCs/>
      <w:sz w:val="32"/>
      <w:szCs w:val="32"/>
    </w:rPr>
  </w:style>
  <w:style w:type="paragraph" w:customStyle="1" w:styleId="Footerleft">
    <w:name w:val="Footer left"/>
    <w:basedOn w:val="Normale"/>
    <w:rsid w:val="006662BD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e"/>
    <w:rsid w:val="006662BD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  <w:rsid w:val="006662BD"/>
  </w:style>
  <w:style w:type="character" w:customStyle="1" w:styleId="Absatz-Standardschriftart">
    <w:name w:val="Absatz-Standardschriftart"/>
    <w:rsid w:val="00171E9D"/>
  </w:style>
  <w:style w:type="character" w:customStyle="1" w:styleId="FootnoteCharacters">
    <w:name w:val="Footnote Characters"/>
    <w:rsid w:val="00171E9D"/>
  </w:style>
  <w:style w:type="character" w:customStyle="1" w:styleId="WW-DefaultParagraphFont">
    <w:name w:val="WW-Default Paragraph Font"/>
    <w:rsid w:val="00171E9D"/>
  </w:style>
  <w:style w:type="character" w:styleId="Numeropagina">
    <w:name w:val="page number"/>
    <w:basedOn w:val="WW-DefaultParagraphFont"/>
    <w:rsid w:val="00171E9D"/>
  </w:style>
  <w:style w:type="character" w:customStyle="1" w:styleId="EndnoteCharacters">
    <w:name w:val="Endnote Characters"/>
    <w:rsid w:val="00171E9D"/>
  </w:style>
  <w:style w:type="paragraph" w:customStyle="1" w:styleId="Intestazione1">
    <w:name w:val="Intestazione1"/>
    <w:basedOn w:val="Normale"/>
    <w:next w:val="Corpotesto"/>
    <w:rsid w:val="00171E9D"/>
    <w:pPr>
      <w:keepNext/>
      <w:widowControl/>
      <w:spacing w:before="240" w:after="120"/>
    </w:pPr>
    <w:rPr>
      <w:rFonts w:eastAsia="MS Mincho" w:cs="Tahoma"/>
      <w:color w:val="auto"/>
      <w:spacing w:val="0"/>
      <w:kern w:val="0"/>
      <w:sz w:val="28"/>
      <w:szCs w:val="28"/>
      <w:lang w:val="it-IT" w:eastAsia="ar-SA" w:bidi="ar-SA"/>
    </w:rPr>
  </w:style>
  <w:style w:type="paragraph" w:customStyle="1" w:styleId="Didascalia1">
    <w:name w:val="Didascalia1"/>
    <w:basedOn w:val="Normale"/>
    <w:rsid w:val="00171E9D"/>
    <w:pPr>
      <w:widowControl/>
      <w:suppressLineNumbers/>
      <w:spacing w:before="120" w:after="120"/>
    </w:pPr>
    <w:rPr>
      <w:rFonts w:ascii="Arial Narrow" w:eastAsia="Times New Roman" w:hAnsi="Arial Narrow" w:cs="Tahoma"/>
      <w:i/>
      <w:iCs/>
      <w:color w:val="auto"/>
      <w:spacing w:val="0"/>
      <w:kern w:val="0"/>
      <w:sz w:val="24"/>
      <w:lang w:val="it-IT" w:eastAsia="ar-SA" w:bidi="ar-SA"/>
    </w:rPr>
  </w:style>
  <w:style w:type="paragraph" w:customStyle="1" w:styleId="Indice">
    <w:name w:val="Indice"/>
    <w:basedOn w:val="Normale"/>
    <w:rsid w:val="00171E9D"/>
    <w:pPr>
      <w:widowControl/>
      <w:suppressLineNumbers/>
    </w:pPr>
    <w:rPr>
      <w:rFonts w:ascii="Arial Narrow" w:eastAsia="Times New Roman" w:hAnsi="Arial Narrow" w:cs="Tahoma"/>
      <w:color w:val="auto"/>
      <w:spacing w:val="0"/>
      <w:kern w:val="0"/>
      <w:sz w:val="20"/>
      <w:szCs w:val="20"/>
      <w:lang w:val="it-IT" w:eastAsia="ar-SA" w:bidi="ar-SA"/>
    </w:rPr>
  </w:style>
  <w:style w:type="paragraph" w:customStyle="1" w:styleId="CVTitle">
    <w:name w:val="CV Title"/>
    <w:basedOn w:val="Normale"/>
    <w:rsid w:val="00171E9D"/>
    <w:pPr>
      <w:widowControl/>
      <w:ind w:left="113" w:right="113"/>
      <w:jc w:val="right"/>
    </w:pPr>
    <w:rPr>
      <w:rFonts w:ascii="Arial Narrow" w:eastAsia="Times New Roman" w:hAnsi="Arial Narrow" w:cs="Times New Roman"/>
      <w:b/>
      <w:bCs/>
      <w:color w:val="auto"/>
      <w:spacing w:val="10"/>
      <w:kern w:val="0"/>
      <w:sz w:val="28"/>
      <w:szCs w:val="20"/>
      <w:lang w:val="fr-FR" w:eastAsia="ar-SA" w:bidi="ar-SA"/>
    </w:rPr>
  </w:style>
  <w:style w:type="paragraph" w:customStyle="1" w:styleId="CVHeading1">
    <w:name w:val="CV Heading 1"/>
    <w:basedOn w:val="Normale"/>
    <w:next w:val="Normale"/>
    <w:rsid w:val="00171E9D"/>
    <w:pPr>
      <w:widowControl/>
      <w:spacing w:before="74"/>
      <w:ind w:left="113" w:right="113"/>
      <w:jc w:val="right"/>
    </w:pPr>
    <w:rPr>
      <w:rFonts w:ascii="Arial Narrow" w:eastAsia="Times New Roman" w:hAnsi="Arial Narrow" w:cs="Times New Roman"/>
      <w:b/>
      <w:color w:val="auto"/>
      <w:spacing w:val="0"/>
      <w:kern w:val="0"/>
      <w:sz w:val="24"/>
      <w:szCs w:val="20"/>
      <w:lang w:val="it-IT" w:eastAsia="ar-SA" w:bidi="ar-SA"/>
    </w:rPr>
  </w:style>
  <w:style w:type="paragraph" w:customStyle="1" w:styleId="CVHeading2">
    <w:name w:val="CV Heading 2"/>
    <w:basedOn w:val="CVHeading1"/>
    <w:next w:val="Normale"/>
    <w:rsid w:val="00171E9D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171E9D"/>
    <w:pPr>
      <w:spacing w:before="74"/>
    </w:pPr>
  </w:style>
  <w:style w:type="paragraph" w:customStyle="1" w:styleId="CVHeading3-FirstLine">
    <w:name w:val="CV Heading 3 - First Line"/>
    <w:basedOn w:val="CVHeading3"/>
    <w:next w:val="CVHeading3"/>
    <w:rsid w:val="00171E9D"/>
    <w:pPr>
      <w:widowControl/>
      <w:spacing w:before="74"/>
    </w:pPr>
    <w:rPr>
      <w:rFonts w:ascii="Arial Narrow" w:eastAsia="Times New Roman" w:hAnsi="Arial Narrow" w:cs="Times New Roman"/>
      <w:color w:val="auto"/>
      <w:spacing w:val="0"/>
      <w:kern w:val="0"/>
      <w:sz w:val="20"/>
      <w:szCs w:val="20"/>
      <w:lang w:val="it-IT" w:eastAsia="ar-SA" w:bidi="ar-SA"/>
    </w:rPr>
  </w:style>
  <w:style w:type="paragraph" w:customStyle="1" w:styleId="CVHeadingLanguage">
    <w:name w:val="CV Heading Language"/>
    <w:basedOn w:val="CVHeading2"/>
    <w:next w:val="LevelAssessment-Code"/>
    <w:rsid w:val="00171E9D"/>
    <w:rPr>
      <w:b/>
    </w:rPr>
  </w:style>
  <w:style w:type="paragraph" w:customStyle="1" w:styleId="LevelAssessment-Code">
    <w:name w:val="Level Assessment - Code"/>
    <w:basedOn w:val="Normale"/>
    <w:next w:val="LevelAssessment-Description"/>
    <w:rsid w:val="00171E9D"/>
    <w:pPr>
      <w:widowControl/>
      <w:ind w:left="28"/>
      <w:jc w:val="center"/>
    </w:pPr>
    <w:rPr>
      <w:rFonts w:ascii="Arial Narrow" w:eastAsia="Times New Roman" w:hAnsi="Arial Narrow" w:cs="Times New Roman"/>
      <w:color w:val="auto"/>
      <w:spacing w:val="0"/>
      <w:kern w:val="0"/>
      <w:sz w:val="18"/>
      <w:szCs w:val="20"/>
      <w:lang w:val="it-IT" w:eastAsia="ar-SA" w:bidi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171E9D"/>
    <w:pPr>
      <w:textAlignment w:val="bottom"/>
    </w:pPr>
  </w:style>
  <w:style w:type="paragraph" w:customStyle="1" w:styleId="SmallGap">
    <w:name w:val="Small Gap"/>
    <w:basedOn w:val="Normale"/>
    <w:next w:val="Normale"/>
    <w:rsid w:val="00171E9D"/>
    <w:pPr>
      <w:widowControl/>
    </w:pPr>
    <w:rPr>
      <w:rFonts w:ascii="Arial Narrow" w:eastAsia="Times New Roman" w:hAnsi="Arial Narrow" w:cs="Times New Roman"/>
      <w:color w:val="auto"/>
      <w:spacing w:val="0"/>
      <w:kern w:val="0"/>
      <w:sz w:val="10"/>
      <w:szCs w:val="20"/>
      <w:lang w:val="it-IT" w:eastAsia="ar-SA" w:bidi="ar-SA"/>
    </w:rPr>
  </w:style>
  <w:style w:type="paragraph" w:customStyle="1" w:styleId="CVHeadingLevel">
    <w:name w:val="CV Heading Level"/>
    <w:basedOn w:val="CVHeading3"/>
    <w:next w:val="Normale"/>
    <w:rsid w:val="00171E9D"/>
    <w:pPr>
      <w:widowControl/>
    </w:pPr>
    <w:rPr>
      <w:rFonts w:ascii="Arial Narrow" w:eastAsia="Times New Roman" w:hAnsi="Arial Narrow" w:cs="Times New Roman"/>
      <w:i/>
      <w:color w:val="auto"/>
      <w:spacing w:val="0"/>
      <w:kern w:val="0"/>
      <w:sz w:val="20"/>
      <w:szCs w:val="20"/>
      <w:lang w:val="it-IT" w:eastAsia="ar-SA" w:bidi="ar-SA"/>
    </w:rPr>
  </w:style>
  <w:style w:type="paragraph" w:customStyle="1" w:styleId="LevelAssessment-Heading1">
    <w:name w:val="Level Assessment - Heading 1"/>
    <w:basedOn w:val="LevelAssessment-Code"/>
    <w:rsid w:val="00171E9D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e"/>
    <w:rsid w:val="00171E9D"/>
    <w:pPr>
      <w:widowControl/>
      <w:ind w:left="57" w:right="57"/>
      <w:jc w:val="center"/>
    </w:pPr>
    <w:rPr>
      <w:rFonts w:ascii="Arial Narrow" w:eastAsia="Times New Roman" w:hAnsi="Arial Narrow" w:cs="Times New Roman"/>
      <w:color w:val="auto"/>
      <w:spacing w:val="0"/>
      <w:kern w:val="0"/>
      <w:sz w:val="18"/>
      <w:szCs w:val="20"/>
      <w:lang w:val="en-US" w:eastAsia="ar-SA" w:bidi="ar-SA"/>
    </w:rPr>
  </w:style>
  <w:style w:type="paragraph" w:customStyle="1" w:styleId="LevelAssessment-Note">
    <w:name w:val="Level Assessment - Note"/>
    <w:basedOn w:val="LevelAssessment-Code"/>
    <w:rsid w:val="00171E9D"/>
    <w:pPr>
      <w:ind w:left="113"/>
      <w:jc w:val="left"/>
    </w:pPr>
    <w:rPr>
      <w:i/>
    </w:rPr>
  </w:style>
  <w:style w:type="paragraph" w:customStyle="1" w:styleId="CVMajor-FirstLine">
    <w:name w:val="CV Major - First Line"/>
    <w:basedOn w:val="CVMajor"/>
    <w:next w:val="CVMajor"/>
    <w:rsid w:val="00171E9D"/>
    <w:pPr>
      <w:widowControl/>
      <w:spacing w:before="74"/>
    </w:pPr>
    <w:rPr>
      <w:rFonts w:ascii="Arial Narrow" w:eastAsia="Times New Roman" w:hAnsi="Arial Narrow" w:cs="Times New Roman"/>
      <w:color w:val="auto"/>
      <w:spacing w:val="0"/>
      <w:kern w:val="0"/>
      <w:szCs w:val="20"/>
      <w:lang w:val="it-IT" w:eastAsia="ar-SA" w:bidi="ar-SA"/>
    </w:rPr>
  </w:style>
  <w:style w:type="paragraph" w:customStyle="1" w:styleId="CVMedium">
    <w:name w:val="CV Medium"/>
    <w:basedOn w:val="CVMajor"/>
    <w:rsid w:val="00171E9D"/>
    <w:pPr>
      <w:widowControl/>
    </w:pPr>
    <w:rPr>
      <w:rFonts w:ascii="Arial Narrow" w:eastAsia="Times New Roman" w:hAnsi="Arial Narrow" w:cs="Times New Roman"/>
      <w:color w:val="auto"/>
      <w:spacing w:val="0"/>
      <w:kern w:val="0"/>
      <w:sz w:val="22"/>
      <w:szCs w:val="20"/>
      <w:lang w:val="it-IT" w:eastAsia="ar-SA" w:bidi="ar-SA"/>
    </w:rPr>
  </w:style>
  <w:style w:type="paragraph" w:customStyle="1" w:styleId="CVMedium-FirstLine">
    <w:name w:val="CV Medium - First Line"/>
    <w:basedOn w:val="CVMedium"/>
    <w:next w:val="CVMedium"/>
    <w:rsid w:val="00171E9D"/>
    <w:pPr>
      <w:spacing w:before="74"/>
    </w:pPr>
  </w:style>
  <w:style w:type="paragraph" w:customStyle="1" w:styleId="CVNormal">
    <w:name w:val="CV Normal"/>
    <w:basedOn w:val="CVMedium"/>
    <w:rsid w:val="00171E9D"/>
    <w:rPr>
      <w:b w:val="0"/>
      <w:sz w:val="20"/>
    </w:rPr>
  </w:style>
  <w:style w:type="paragraph" w:customStyle="1" w:styleId="CVSpacer">
    <w:name w:val="CV Spacer"/>
    <w:basedOn w:val="CVNormal"/>
    <w:rsid w:val="00171E9D"/>
    <w:rPr>
      <w:sz w:val="4"/>
    </w:rPr>
  </w:style>
  <w:style w:type="paragraph" w:customStyle="1" w:styleId="CVNormal-FirstLine">
    <w:name w:val="CV Normal - First Line"/>
    <w:basedOn w:val="CVNormal"/>
    <w:next w:val="CVNormal"/>
    <w:rsid w:val="00171E9D"/>
    <w:pPr>
      <w:spacing w:before="74"/>
    </w:pPr>
  </w:style>
  <w:style w:type="paragraph" w:customStyle="1" w:styleId="CVFooterLeft">
    <w:name w:val="CV Footer Left"/>
    <w:basedOn w:val="Normale"/>
    <w:rsid w:val="00171E9D"/>
    <w:pPr>
      <w:widowControl/>
      <w:ind w:firstLine="360"/>
      <w:jc w:val="right"/>
    </w:pPr>
    <w:rPr>
      <w:rFonts w:ascii="Arial Narrow" w:eastAsia="Times New Roman" w:hAnsi="Arial Narrow" w:cs="Times New Roman"/>
      <w:bCs/>
      <w:color w:val="auto"/>
      <w:spacing w:val="0"/>
      <w:kern w:val="0"/>
      <w:szCs w:val="20"/>
      <w:lang w:val="it-IT" w:eastAsia="ar-SA" w:bidi="ar-SA"/>
    </w:rPr>
  </w:style>
  <w:style w:type="paragraph" w:customStyle="1" w:styleId="CVFooterRight">
    <w:name w:val="CV Footer Right"/>
    <w:basedOn w:val="Normale"/>
    <w:rsid w:val="00171E9D"/>
    <w:pPr>
      <w:widowControl/>
    </w:pPr>
    <w:rPr>
      <w:rFonts w:ascii="Arial Narrow" w:eastAsia="Times New Roman" w:hAnsi="Arial Narrow" w:cs="Times New Roman"/>
      <w:bCs/>
      <w:color w:val="auto"/>
      <w:spacing w:val="0"/>
      <w:kern w:val="0"/>
      <w:szCs w:val="20"/>
      <w:lang w:val="de-DE" w:eastAsia="ar-SA" w:bidi="ar-SA"/>
    </w:rPr>
  </w:style>
  <w:style w:type="paragraph" w:customStyle="1" w:styleId="Contenutotabella">
    <w:name w:val="Contenuto tabella"/>
    <w:basedOn w:val="Normale"/>
    <w:rsid w:val="00171E9D"/>
    <w:pPr>
      <w:widowControl/>
      <w:suppressLineNumbers/>
    </w:pPr>
    <w:rPr>
      <w:rFonts w:ascii="Arial Narrow" w:eastAsia="Times New Roman" w:hAnsi="Arial Narrow" w:cs="Times New Roman"/>
      <w:color w:val="auto"/>
      <w:spacing w:val="0"/>
      <w:kern w:val="0"/>
      <w:sz w:val="20"/>
      <w:szCs w:val="20"/>
      <w:lang w:val="it-IT" w:eastAsia="ar-SA" w:bidi="ar-SA"/>
    </w:rPr>
  </w:style>
  <w:style w:type="paragraph" w:customStyle="1" w:styleId="Intestazionetabella">
    <w:name w:val="Intestazione tabella"/>
    <w:basedOn w:val="Contenutotabella"/>
    <w:rsid w:val="00171E9D"/>
    <w:pPr>
      <w:jc w:val="center"/>
    </w:pPr>
    <w:rPr>
      <w:b/>
      <w:bCs/>
    </w:rPr>
  </w:style>
  <w:style w:type="paragraph" w:styleId="NormaleWeb">
    <w:name w:val="Normal (Web)"/>
    <w:basedOn w:val="Normale"/>
    <w:uiPriority w:val="99"/>
    <w:unhideWhenUsed/>
    <w:rsid w:val="001B38B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kern w:val="0"/>
      <w:sz w:val="24"/>
      <w:lang w:val="it-IT" w:eastAsia="it-IT" w:bidi="ar-SA"/>
    </w:rPr>
  </w:style>
  <w:style w:type="character" w:customStyle="1" w:styleId="ff1">
    <w:name w:val="ff1"/>
    <w:basedOn w:val="Carpredefinitoparagrafo"/>
    <w:rsid w:val="005C5F63"/>
  </w:style>
  <w:style w:type="character" w:customStyle="1" w:styleId="ff4">
    <w:name w:val="ff4"/>
    <w:basedOn w:val="Carpredefinitoparagrafo"/>
    <w:rsid w:val="005C5F63"/>
  </w:style>
  <w:style w:type="paragraph" w:styleId="Paragrafoelenco">
    <w:name w:val="List Paragraph"/>
    <w:basedOn w:val="Normale"/>
    <w:rsid w:val="005C5F63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8F4E40"/>
  </w:style>
  <w:style w:type="character" w:styleId="Menzionenonrisolta">
    <w:name w:val="Unresolved Mention"/>
    <w:basedOn w:val="Carpredefinitoparagrafo"/>
    <w:uiPriority w:val="99"/>
    <w:semiHidden/>
    <w:unhideWhenUsed/>
    <w:rsid w:val="004C3E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6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3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1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9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6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1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0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7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9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0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8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8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8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5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image" Target="media/image1.jpeg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about:blank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about:blank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2788</Words>
  <Characters>15896</Characters>
  <Application>Microsoft Office Word</Application>
  <DocSecurity>0</DocSecurity>
  <Lines>132</Lines>
  <Paragraphs>37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Europass CV</vt:lpstr>
      <vt:lpstr>Europass CV</vt:lpstr>
    </vt:vector>
  </TitlesOfParts>
  <Company>kkostas</Company>
  <LinksUpToDate>false</LinksUpToDate>
  <CharactersWithSpaces>18647</CharactersWithSpaces>
  <SharedDoc>false</SharedDoc>
  <HLinks>
    <vt:vector size="78" baseType="variant">
      <vt:variant>
        <vt:i4>65579</vt:i4>
      </vt:variant>
      <vt:variant>
        <vt:i4>33</vt:i4>
      </vt:variant>
      <vt:variant>
        <vt:i4>0</vt:i4>
      </vt:variant>
      <vt:variant>
        <vt:i4>5</vt:i4>
      </vt:variant>
      <vt:variant>
        <vt:lpwstr>https://www.novapublishers.com/catalog/product_info.php?products_id=53935&amp;osCsid=d7b63c43d47b6eca95dee2371cdc0580</vt:lpwstr>
      </vt:variant>
      <vt:variant>
        <vt:lpwstr/>
      </vt:variant>
      <vt:variant>
        <vt:i4>4128793</vt:i4>
      </vt:variant>
      <vt:variant>
        <vt:i4>30</vt:i4>
      </vt:variant>
      <vt:variant>
        <vt:i4>0</vt:i4>
      </vt:variant>
      <vt:variant>
        <vt:i4>5</vt:i4>
      </vt:variant>
      <vt:variant>
        <vt:lpwstr>http://www.ncbi.nlm.nih.gov/pubmed/24964904</vt:lpwstr>
      </vt:variant>
      <vt:variant>
        <vt:lpwstr/>
      </vt:variant>
      <vt:variant>
        <vt:i4>3211281</vt:i4>
      </vt:variant>
      <vt:variant>
        <vt:i4>27</vt:i4>
      </vt:variant>
      <vt:variant>
        <vt:i4>0</vt:i4>
      </vt:variant>
      <vt:variant>
        <vt:i4>5</vt:i4>
      </vt:variant>
      <vt:variant>
        <vt:lpwstr>http://www.ncbi.nlm.nih.gov/pubmed/24122809</vt:lpwstr>
      </vt:variant>
      <vt:variant>
        <vt:lpwstr/>
      </vt:variant>
      <vt:variant>
        <vt:i4>3932180</vt:i4>
      </vt:variant>
      <vt:variant>
        <vt:i4>24</vt:i4>
      </vt:variant>
      <vt:variant>
        <vt:i4>0</vt:i4>
      </vt:variant>
      <vt:variant>
        <vt:i4>5</vt:i4>
      </vt:variant>
      <vt:variant>
        <vt:lpwstr>http://www.ncbi.nlm.nih.gov/pubmed/23568037</vt:lpwstr>
      </vt:variant>
      <vt:variant>
        <vt:lpwstr/>
      </vt:variant>
      <vt:variant>
        <vt:i4>3145772</vt:i4>
      </vt:variant>
      <vt:variant>
        <vt:i4>21</vt:i4>
      </vt:variant>
      <vt:variant>
        <vt:i4>0</vt:i4>
      </vt:variant>
      <vt:variant>
        <vt:i4>5</vt:i4>
      </vt:variant>
      <vt:variant>
        <vt:lpwstr>http://www.ncbi.nlm.nih.gov/pubmed?term=Nicolai P%5BAuthor%5D&amp;cauthor=true&amp;cauthor_uid=22907864</vt:lpwstr>
      </vt:variant>
      <vt:variant>
        <vt:lpwstr/>
      </vt:variant>
      <vt:variant>
        <vt:i4>4456514</vt:i4>
      </vt:variant>
      <vt:variant>
        <vt:i4>18</vt:i4>
      </vt:variant>
      <vt:variant>
        <vt:i4>0</vt:i4>
      </vt:variant>
      <vt:variant>
        <vt:i4>5</vt:i4>
      </vt:variant>
      <vt:variant>
        <vt:lpwstr>http://www.ncbi.nlm.nih.gov/pubmed?term=Facchetti F%5BAuthor%5D&amp;cauthor=true&amp;cauthor_uid=22907864</vt:lpwstr>
      </vt:variant>
      <vt:variant>
        <vt:lpwstr/>
      </vt:variant>
      <vt:variant>
        <vt:i4>3997758</vt:i4>
      </vt:variant>
      <vt:variant>
        <vt:i4>15</vt:i4>
      </vt:variant>
      <vt:variant>
        <vt:i4>0</vt:i4>
      </vt:variant>
      <vt:variant>
        <vt:i4>5</vt:i4>
      </vt:variant>
      <vt:variant>
        <vt:lpwstr>http://www.ncbi.nlm.nih.gov/pubmed?term=Lonardi S%5BAuthor%5D&amp;cauthor=true&amp;cauthor_uid=22907864</vt:lpwstr>
      </vt:variant>
      <vt:variant>
        <vt:lpwstr/>
      </vt:variant>
      <vt:variant>
        <vt:i4>4128828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http://www.ncbi.nlm.nih.gov/pubmed?term=Fisogni S%5BAuthor%5D&amp;cauthor=true&amp;cauthor_uid=22907864</vt:lpwstr>
      </vt:variant>
      <vt:variant>
        <vt:lpwstr/>
      </vt:variant>
      <vt:variant>
        <vt:i4>4849755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http://www.ncbi.nlm.nih.gov/pubmed?term=Schreiber A%5BAuthor%5D&amp;cauthor=true&amp;cauthor_uid=22907864</vt:lpwstr>
      </vt:variant>
      <vt:variant>
        <vt:lpwstr/>
      </vt:variant>
      <vt:variant>
        <vt:i4>2293804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http://www.ncbi.nlm.nih.gov/pubmed?term=Peretti G%5BAuthor%5D&amp;cauthor=true&amp;cauthor_uid=22907864</vt:lpwstr>
      </vt:variant>
      <vt:variant>
        <vt:lpwstr/>
      </vt:variant>
      <vt:variant>
        <vt:i4>3801177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http://www.ncbi.nlm.nih.gov/pubmed?term=Barbieri D%5BAuthor%5D&amp;cauthor=true&amp;cauthor_uid=22907864</vt:lpwstr>
      </vt:variant>
      <vt:variant>
        <vt:lpwstr/>
      </vt:variant>
      <vt:variant>
        <vt:i4>6815812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http://www.ncbi.nlm.nih.gov/pubmed?term=Bolzoni Villaret A%5BAuthor%5D&amp;cauthor=true&amp;cauthor_uid=22907864</vt:lpwstr>
      </vt:variant>
      <vt:variant>
        <vt:lpwstr/>
      </vt:variant>
      <vt:variant>
        <vt:i4>851975</vt:i4>
      </vt:variant>
      <vt:variant>
        <vt:i4>2090</vt:i4>
      </vt:variant>
      <vt:variant>
        <vt:i4>1026</vt:i4>
      </vt:variant>
      <vt:variant>
        <vt:i4>1</vt:i4>
      </vt:variant>
      <vt:variant>
        <vt:lpwstr>0578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Diego Barbieri</dc:creator>
  <cp:keywords>Europass, CV, Cedefop</cp:keywords>
  <cp:lastModifiedBy>Utente di Microsoft Office</cp:lastModifiedBy>
  <cp:revision>37</cp:revision>
  <cp:lastPrinted>2015-06-22T08:39:00Z</cp:lastPrinted>
  <dcterms:created xsi:type="dcterms:W3CDTF">2019-05-21T22:20:00Z</dcterms:created>
  <dcterms:modified xsi:type="dcterms:W3CDTF">2020-06-18T17:03:00Z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